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2859" w14:textId="1A63142F" w:rsidR="00281EA9" w:rsidRDefault="00281EA9" w:rsidP="00281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F6DCD" w:rsidRPr="00764B23">
          <w:rPr>
            <w:b/>
            <w:i/>
            <w:noProof/>
            <w:sz w:val="28"/>
            <w:lang w:val="en-US"/>
          </w:rPr>
          <w:t>R4-</w:t>
        </w:r>
        <w:r w:rsidR="002F6DCD">
          <w:rPr>
            <w:b/>
            <w:i/>
            <w:noProof/>
            <w:sz w:val="28"/>
            <w:lang w:val="en-US"/>
          </w:rPr>
          <w:t>2503809</w:t>
        </w:r>
      </w:fldSimple>
    </w:p>
    <w:p w14:paraId="4667BC71" w14:textId="77777777" w:rsidR="00281EA9" w:rsidRPr="00E6420C" w:rsidRDefault="00281EA9" w:rsidP="00281EA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Location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Wuhan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7th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E6420C">
        <w:rPr>
          <w:rFonts w:ascii="Arial" w:hAnsi="Arial" w:cs="Arial"/>
          <w:b/>
          <w:noProof/>
          <w:sz w:val="24"/>
          <w:szCs w:val="24"/>
        </w:rPr>
        <w:t>1t</w:t>
      </w:r>
      <w:r>
        <w:rPr>
          <w:rFonts w:ascii="Arial" w:hAnsi="Arial" w:cs="Arial"/>
          <w:b/>
          <w:noProof/>
          <w:sz w:val="24"/>
          <w:szCs w:val="24"/>
        </w:rPr>
        <w:t>h</w:t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2025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ab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02CDD31" w14:textId="4F5A05DD" w:rsidR="001112A7" w:rsidRPr="00CE7214" w:rsidRDefault="001112A7" w:rsidP="001112A7">
      <w:pPr>
        <w:pStyle w:val="CH"/>
        <w:rPr>
          <w:lang w:val="en-US"/>
        </w:rPr>
      </w:pPr>
      <w:r w:rsidRPr="0008103A">
        <w:t>Agenda item:</w:t>
      </w:r>
      <w:r>
        <w:tab/>
      </w:r>
      <w:r w:rsidR="007D72DD">
        <w:rPr>
          <w:lang w:val="en-US"/>
        </w:rPr>
        <w:t>7.14.2.3</w:t>
      </w:r>
    </w:p>
    <w:p w14:paraId="542E5194" w14:textId="77777777" w:rsidR="001112A7" w:rsidRPr="00F614AC" w:rsidRDefault="001112A7" w:rsidP="001112A7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FFC7E20" w14:textId="5B2A4DAD" w:rsidR="001112A7" w:rsidRPr="00F614AC" w:rsidRDefault="001112A7" w:rsidP="001112A7">
      <w:pPr>
        <w:pStyle w:val="CH"/>
      </w:pPr>
      <w:r w:rsidRPr="00F614AC">
        <w:t>Title:</w:t>
      </w:r>
      <w:r w:rsidRPr="00F614AC">
        <w:tab/>
      </w:r>
      <w:r w:rsidR="007D72DD">
        <w:rPr>
          <w:color w:val="000000"/>
          <w:szCs w:val="24"/>
          <w:lang w:val="en-US" w:eastAsia="en-GB"/>
        </w:rPr>
        <w:t>O</w:t>
      </w:r>
      <w:r w:rsidR="007D72DD" w:rsidRPr="005D01E1">
        <w:rPr>
          <w:color w:val="000000"/>
          <w:szCs w:val="24"/>
          <w:lang w:val="en-US" w:eastAsia="en-GB"/>
        </w:rPr>
        <w:t>n FR1 MIMO OTA Dynamic Channel Model</w:t>
      </w:r>
    </w:p>
    <w:p w14:paraId="647F4DF1" w14:textId="2AF2A449" w:rsidR="001112A7" w:rsidRPr="008D25F1" w:rsidRDefault="001112A7" w:rsidP="001112A7">
      <w:pPr>
        <w:pStyle w:val="CH"/>
        <w:rPr>
          <w:lang w:val="en-US"/>
        </w:rPr>
      </w:pPr>
      <w:r w:rsidRPr="008D25F1">
        <w:rPr>
          <w:lang w:val="en-US"/>
        </w:rPr>
        <w:t>WI/SI:</w:t>
      </w:r>
      <w:r w:rsidRPr="008D25F1">
        <w:rPr>
          <w:lang w:val="en-US"/>
        </w:rPr>
        <w:tab/>
      </w:r>
      <w:r w:rsidR="007D72DD" w:rsidRPr="005D01E1">
        <w:rPr>
          <w:color w:val="000000"/>
          <w:szCs w:val="24"/>
          <w:lang w:val="en-US" w:eastAsia="en-GB"/>
        </w:rPr>
        <w:t>TRP_TRS_MIMO_OTA_Ph3-Core</w:t>
      </w:r>
    </w:p>
    <w:p w14:paraId="02DDF8DC" w14:textId="77777777" w:rsidR="001112A7" w:rsidRPr="00F614AC" w:rsidRDefault="001112A7" w:rsidP="001112A7">
      <w:pPr>
        <w:pStyle w:val="CH"/>
        <w:rPr>
          <w:b w:val="0"/>
        </w:rPr>
      </w:pPr>
      <w:r w:rsidRPr="00F614AC">
        <w:t>Release:</w:t>
      </w:r>
      <w:r w:rsidRPr="00F614AC">
        <w:tab/>
        <w:t>Rel-1</w:t>
      </w:r>
      <w:r>
        <w:t>9</w:t>
      </w:r>
    </w:p>
    <w:p w14:paraId="18A0CF64" w14:textId="77777777" w:rsidR="001112A7" w:rsidRDefault="001112A7" w:rsidP="001112A7">
      <w:pPr>
        <w:pStyle w:val="CH"/>
      </w:pPr>
      <w:r w:rsidRPr="00F614AC">
        <w:t>Document for:</w:t>
      </w:r>
      <w:r w:rsidRPr="00F614AC">
        <w:tab/>
      </w:r>
      <w:r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601A8685" w:rsidR="008E7986" w:rsidRDefault="008E7986" w:rsidP="008E7986">
      <w:pPr>
        <w:pStyle w:val="Heading1"/>
      </w:pPr>
      <w:r>
        <w:t>1</w:t>
      </w:r>
      <w:r w:rsidR="00247262">
        <w:t xml:space="preserve">  </w:t>
      </w:r>
      <w:r w:rsidRPr="004D3578">
        <w:t>Introduction</w:t>
      </w:r>
      <w:r>
        <w:t xml:space="preserve"> </w:t>
      </w:r>
    </w:p>
    <w:p w14:paraId="52436B97" w14:textId="48CEEF1C" w:rsidR="00247262" w:rsidRDefault="006F1D5E" w:rsidP="00247262">
      <w:r w:rsidRPr="00DC51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AAF3A" wp14:editId="2E08D1F9">
                <wp:simplePos x="0" y="0"/>
                <wp:positionH relativeFrom="column">
                  <wp:posOffset>-59579</wp:posOffset>
                </wp:positionH>
                <wp:positionV relativeFrom="paragraph">
                  <wp:posOffset>331902</wp:posOffset>
                </wp:positionV>
                <wp:extent cx="6167120" cy="2573164"/>
                <wp:effectExtent l="0" t="0" r="17780" b="177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7120" cy="25731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96021B" w14:textId="77777777" w:rsidR="008D062A" w:rsidRPr="008D062A" w:rsidRDefault="008D062A" w:rsidP="008D062A">
                            <w:pPr>
                              <w:pStyle w:val="Heading1"/>
                              <w:rPr>
                                <w:noProof/>
                                <w:sz w:val="20"/>
                              </w:rPr>
                            </w:pPr>
                            <w:r w:rsidRPr="008D062A">
                              <w:rPr>
                                <w:noProof/>
                                <w:sz w:val="20"/>
                              </w:rPr>
                              <w:t>Discussion</w:t>
                            </w:r>
                          </w:p>
                          <w:p w14:paraId="1CDB9E87" w14:textId="77777777" w:rsidR="008D062A" w:rsidRPr="008D062A" w:rsidRDefault="008D062A" w:rsidP="008D06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The draft TP includes the following aspects:</w:t>
                            </w:r>
                          </w:p>
                          <w:p w14:paraId="305D56EB" w14:textId="77777777" w:rsidR="008D062A" w:rsidRPr="008D062A" w:rsidRDefault="008D062A" w:rsidP="008D062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In Clause 8.2.1, update the measurement setup diagrams</w:t>
                            </w:r>
                          </w:p>
                          <w:p w14:paraId="07DC3FDB" w14:textId="77777777" w:rsidR="008D062A" w:rsidRPr="008D062A" w:rsidRDefault="008D062A" w:rsidP="008D062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In Clause 8.2.3.6, define the PDP target values for UMa and UMi routes</w:t>
                            </w:r>
                          </w:p>
                          <w:p w14:paraId="278A56CD" w14:textId="77777777" w:rsidR="008D062A" w:rsidRPr="008D062A" w:rsidRDefault="008D062A" w:rsidP="008D062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In Clause 8.2.4, update TCF targets for UMa route</w:t>
                            </w:r>
                          </w:p>
                          <w:p w14:paraId="0130D0B1" w14:textId="77777777" w:rsidR="008D062A" w:rsidRPr="008D062A" w:rsidRDefault="008D062A" w:rsidP="008D062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In Clause 8.2.5, clarify the offset distances</w:t>
                            </w:r>
                          </w:p>
                          <w:p w14:paraId="48C2BE16" w14:textId="77777777" w:rsidR="008D062A" w:rsidRPr="008D062A" w:rsidRDefault="008D062A" w:rsidP="008D062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In Annex A, correct ‘UE DoT Az’ for UMi route segments 7 through 10</w:t>
                            </w:r>
                          </w:p>
                          <w:p w14:paraId="72033D23" w14:textId="77777777" w:rsidR="008D062A" w:rsidRPr="008D062A" w:rsidRDefault="008D062A" w:rsidP="008D062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Misc editorial corrections</w:t>
                            </w:r>
                          </w:p>
                          <w:p w14:paraId="014D69A5" w14:textId="77777777" w:rsidR="008D062A" w:rsidRPr="008D062A" w:rsidRDefault="008D062A" w:rsidP="008D06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It should be noted that the </w:t>
                            </w:r>
                            <w:r w:rsidRPr="008D062A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UMa channel model targets are aligned with those from CTIA</w:t>
                            </w:r>
                            <w:r w:rsidRPr="008D062A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 which underwent an extensive alignment between Keysight and Spirent.</w:t>
                            </w:r>
                            <w:r w:rsidRPr="008D06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1DA9112" w14:textId="77777777" w:rsidR="008D062A" w:rsidRPr="008D062A" w:rsidRDefault="008D062A" w:rsidP="008D06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It is proposed to approve the TP with the understanding that additional changes and modifications can be made.</w:t>
                            </w:r>
                          </w:p>
                          <w:p w14:paraId="08FC26E0" w14:textId="77777777" w:rsidR="008D062A" w:rsidRPr="00F36C52" w:rsidRDefault="008D062A" w:rsidP="00053CE4">
                            <w:pPr>
                              <w:pStyle w:val="Caption"/>
                            </w:pPr>
                            <w:r w:rsidRPr="008D062A">
                              <w:t xml:space="preserve">Proposal </w:t>
                            </w:r>
                            <w:r w:rsidRPr="008D062A">
                              <w:fldChar w:fldCharType="begin"/>
                            </w:r>
                            <w:r w:rsidRPr="008D062A">
                              <w:instrText xml:space="preserve"> SEQ Proposal \* ARABIC </w:instrText>
                            </w:r>
                            <w:r w:rsidRPr="008D062A">
                              <w:fldChar w:fldCharType="separate"/>
                            </w:r>
                            <w:r w:rsidRPr="008D062A">
                              <w:rPr>
                                <w:noProof/>
                              </w:rPr>
                              <w:t>1</w:t>
                            </w:r>
                            <w:r w:rsidRPr="008D062A">
                              <w:rPr>
                                <w:noProof/>
                              </w:rPr>
                              <w:fldChar w:fldCharType="end"/>
                            </w:r>
                            <w:r w:rsidRPr="008D062A">
                              <w:t>: approve the TP with the understanding that additional changes and modifications can be made</w:t>
                            </w:r>
                          </w:p>
                          <w:p w14:paraId="31BF5DCF" w14:textId="505C0047" w:rsidR="00DC511E" w:rsidRDefault="00DC511E" w:rsidP="00DC511E"/>
                          <w:p w14:paraId="157E9921" w14:textId="1E34465D" w:rsidR="00DC511E" w:rsidRDefault="00DC511E" w:rsidP="00DC511E"/>
                          <w:p w14:paraId="34C5530B" w14:textId="77777777" w:rsidR="00DC511E" w:rsidRDefault="00DC511E" w:rsidP="00DC511E"/>
                          <w:p w14:paraId="110F8E7D" w14:textId="77777777" w:rsidR="00DC511E" w:rsidRDefault="00DC511E" w:rsidP="00DC511E"/>
                          <w:p w14:paraId="1CD9FB73" w14:textId="77777777" w:rsidR="00DC511E" w:rsidRDefault="00DC511E" w:rsidP="00DC511E"/>
                          <w:p w14:paraId="71901A6E" w14:textId="77777777" w:rsidR="00DC511E" w:rsidRDefault="00DC511E" w:rsidP="00DC51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AAF3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7pt;margin-top:26.15pt;width:485.6pt;height:20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" fillcolor="white [3201]" strokeweight=".5pt">
                <v:textbox>
                  <w:txbxContent>
                    <w:p w14:paraId="3396021B" w14:textId="77777777" w:rsidR="008D062A" w:rsidRPr="008D062A" w:rsidRDefault="008D062A" w:rsidP="008D062A">
                      <w:pPr>
                        <w:pStyle w:val="Heading1"/>
                        <w:rPr>
                          <w:noProof/>
                          <w:sz w:val="20"/>
                        </w:rPr>
                      </w:pPr>
                      <w:r w:rsidRPr="008D062A">
                        <w:rPr>
                          <w:noProof/>
                          <w:sz w:val="20"/>
                        </w:rPr>
                        <w:t>Discussion</w:t>
                      </w:r>
                    </w:p>
                    <w:p w14:paraId="1CDB9E87" w14:textId="77777777" w:rsidR="008D062A" w:rsidRPr="008D062A" w:rsidRDefault="008D062A" w:rsidP="008D062A">
                      <w:p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The draft TP includes the following aspects:</w:t>
                      </w:r>
                    </w:p>
                    <w:p w14:paraId="305D56EB" w14:textId="77777777" w:rsidR="008D062A" w:rsidRPr="008D062A" w:rsidRDefault="008D062A" w:rsidP="008D062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In Clause 8.2.1, update the measurement setup diagrams</w:t>
                      </w:r>
                    </w:p>
                    <w:p w14:paraId="07DC3FDB" w14:textId="77777777" w:rsidR="008D062A" w:rsidRPr="008D062A" w:rsidRDefault="008D062A" w:rsidP="008D062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  <w:highlight w:val="yellow"/>
                        </w:rPr>
                      </w:pPr>
                      <w:r w:rsidRPr="008D062A">
                        <w:rPr>
                          <w:sz w:val="16"/>
                          <w:szCs w:val="16"/>
                          <w:highlight w:val="yellow"/>
                        </w:rPr>
                        <w:t>In Clause 8.2.3.6, define the PDP target values for UMa and UMi routes</w:t>
                      </w:r>
                    </w:p>
                    <w:p w14:paraId="278A56CD" w14:textId="77777777" w:rsidR="008D062A" w:rsidRPr="008D062A" w:rsidRDefault="008D062A" w:rsidP="008D062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  <w:highlight w:val="yellow"/>
                        </w:rPr>
                      </w:pPr>
                      <w:r w:rsidRPr="008D062A">
                        <w:rPr>
                          <w:sz w:val="16"/>
                          <w:szCs w:val="16"/>
                          <w:highlight w:val="yellow"/>
                        </w:rPr>
                        <w:t>In Clause 8.2.4, update TCF targets for UMa route</w:t>
                      </w:r>
                    </w:p>
                    <w:p w14:paraId="0130D0B1" w14:textId="77777777" w:rsidR="008D062A" w:rsidRPr="008D062A" w:rsidRDefault="008D062A" w:rsidP="008D062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In Clause 8.2.5, clarify the offset distances</w:t>
                      </w:r>
                    </w:p>
                    <w:p w14:paraId="48C2BE16" w14:textId="77777777" w:rsidR="008D062A" w:rsidRPr="008D062A" w:rsidRDefault="008D062A" w:rsidP="008D062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In Annex A, correct ‘UE DoT Az’ for UMi route segments 7 through 10</w:t>
                      </w:r>
                    </w:p>
                    <w:p w14:paraId="72033D23" w14:textId="77777777" w:rsidR="008D062A" w:rsidRPr="008D062A" w:rsidRDefault="008D062A" w:rsidP="008D062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Misc editorial corrections</w:t>
                      </w:r>
                    </w:p>
                    <w:p w14:paraId="014D69A5" w14:textId="77777777" w:rsidR="008D062A" w:rsidRPr="008D062A" w:rsidRDefault="008D062A" w:rsidP="008D062A">
                      <w:p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  <w:highlight w:val="yellow"/>
                        </w:rPr>
                        <w:t xml:space="preserve">It should be noted that the </w:t>
                      </w:r>
                      <w:r w:rsidRPr="008D062A"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>UMa channel model targets are aligned with those from CTIA</w:t>
                      </w:r>
                      <w:r w:rsidRPr="008D062A">
                        <w:rPr>
                          <w:sz w:val="16"/>
                          <w:szCs w:val="16"/>
                          <w:highlight w:val="yellow"/>
                        </w:rPr>
                        <w:t xml:space="preserve"> which underwent an extensive alignment between Keysight and Spirent.</w:t>
                      </w:r>
                      <w:r w:rsidRPr="008D062A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11DA9112" w14:textId="77777777" w:rsidR="008D062A" w:rsidRPr="008D062A" w:rsidRDefault="008D062A" w:rsidP="008D062A">
                      <w:p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It is proposed to approve the TP with the understanding that additional changes and modifications can be made.</w:t>
                      </w:r>
                    </w:p>
                    <w:p w14:paraId="08FC26E0" w14:textId="77777777" w:rsidR="008D062A" w:rsidRPr="00F36C52" w:rsidRDefault="008D062A" w:rsidP="00053CE4">
                      <w:pPr>
                        <w:pStyle w:val="Caption"/>
                      </w:pPr>
                      <w:r w:rsidRPr="008D062A">
                        <w:t xml:space="preserve">Proposal </w:t>
                      </w:r>
                      <w:r w:rsidRPr="008D062A">
                        <w:fldChar w:fldCharType="begin"/>
                      </w:r>
                      <w:r w:rsidRPr="008D062A">
                        <w:instrText xml:space="preserve"> SEQ Proposal \* ARABIC </w:instrText>
                      </w:r>
                      <w:r w:rsidRPr="008D062A">
                        <w:fldChar w:fldCharType="separate"/>
                      </w:r>
                      <w:r w:rsidRPr="008D062A">
                        <w:rPr>
                          <w:noProof/>
                        </w:rPr>
                        <w:t>1</w:t>
                      </w:r>
                      <w:r w:rsidRPr="008D062A">
                        <w:rPr>
                          <w:noProof/>
                        </w:rPr>
                        <w:fldChar w:fldCharType="end"/>
                      </w:r>
                      <w:r w:rsidRPr="008D062A">
                        <w:t>: approve the TP with the understanding that additional changes and modifications can be made</w:t>
                      </w:r>
                    </w:p>
                    <w:p w14:paraId="31BF5DCF" w14:textId="505C0047" w:rsidR="00DC511E" w:rsidRDefault="00DC511E" w:rsidP="00DC511E"/>
                    <w:p w14:paraId="157E9921" w14:textId="1E34465D" w:rsidR="00DC511E" w:rsidRDefault="00DC511E" w:rsidP="00DC511E"/>
                    <w:p w14:paraId="34C5530B" w14:textId="77777777" w:rsidR="00DC511E" w:rsidRDefault="00DC511E" w:rsidP="00DC511E"/>
                    <w:p w14:paraId="110F8E7D" w14:textId="77777777" w:rsidR="00DC511E" w:rsidRDefault="00DC511E" w:rsidP="00DC511E"/>
                    <w:p w14:paraId="1CD9FB73" w14:textId="77777777" w:rsidR="00DC511E" w:rsidRDefault="00DC511E" w:rsidP="00DC511E"/>
                    <w:p w14:paraId="71901A6E" w14:textId="77777777" w:rsidR="00DC511E" w:rsidRDefault="00DC511E" w:rsidP="00DC511E"/>
                  </w:txbxContent>
                </v:textbox>
              </v:shape>
            </w:pict>
          </mc:Fallback>
        </mc:AlternateContent>
      </w:r>
      <w:r w:rsidR="00D6608C">
        <w:t xml:space="preserve">A TP to TR 38.762 was submitted </w:t>
      </w:r>
      <w:r w:rsidR="00942A0D">
        <w:t>i</w:t>
      </w:r>
      <w:r w:rsidR="00D6608C">
        <w:t>n [1] proposing definitions/updates for PDP/TCF/SCF targets for FR1 MIMO OTA Dynamic Channel model, i.e.:</w:t>
      </w:r>
      <w:r w:rsidR="00247262">
        <w:t xml:space="preserve"> </w:t>
      </w:r>
    </w:p>
    <w:p w14:paraId="6B094CA4" w14:textId="355E111F" w:rsidR="00C12B08" w:rsidRDefault="00C12B08" w:rsidP="00247262"/>
    <w:p w14:paraId="01D28123" w14:textId="02A6A29A" w:rsidR="00C12B08" w:rsidRDefault="00C12B08" w:rsidP="00247262"/>
    <w:p w14:paraId="2C4AC8F3" w14:textId="7A3F8B2B" w:rsidR="00C12B08" w:rsidRDefault="00C12B08" w:rsidP="00247262"/>
    <w:p w14:paraId="7C99D8AB" w14:textId="731F8290" w:rsidR="00C12B08" w:rsidRDefault="00C12B08" w:rsidP="00247262"/>
    <w:p w14:paraId="42F3730B" w14:textId="229579B6" w:rsidR="00C12B08" w:rsidRDefault="00C12B08" w:rsidP="00247262"/>
    <w:p w14:paraId="2FF875AF" w14:textId="78ABBEBB" w:rsidR="00C12B08" w:rsidRDefault="00C12B08" w:rsidP="00247262"/>
    <w:p w14:paraId="25E67717" w14:textId="0B4B8EEE" w:rsidR="00C12B08" w:rsidRDefault="00C12B08" w:rsidP="00247262"/>
    <w:p w14:paraId="0A251136" w14:textId="40E87B07" w:rsidR="00C12B08" w:rsidRDefault="00C12B08" w:rsidP="00247262"/>
    <w:p w14:paraId="0EB1BC80" w14:textId="56058A7D" w:rsidR="00C12B08" w:rsidRDefault="00C12B08" w:rsidP="00247262"/>
    <w:p w14:paraId="022E8E29" w14:textId="77777777" w:rsidR="006F1D5E" w:rsidRDefault="006F1D5E" w:rsidP="00881AB7">
      <w:pPr>
        <w:jc w:val="both"/>
      </w:pPr>
    </w:p>
    <w:p w14:paraId="78857457" w14:textId="378C2370" w:rsidR="00881AB7" w:rsidRDefault="00881AB7" w:rsidP="00881AB7">
      <w:pPr>
        <w:jc w:val="both"/>
      </w:pPr>
      <w:r>
        <w:t>The TP to TR [1] was submitted without a correspond</w:t>
      </w:r>
      <w:r w:rsidR="002D0036">
        <w:t>ing</w:t>
      </w:r>
      <w:r>
        <w:t xml:space="preserve"> discussion TD. Despite the statement (highlighted in yellow) above, a close inspection against the cited CTIA UMa channel model targets </w:t>
      </w:r>
      <w:r w:rsidR="008459E4">
        <w:t>indicated</w:t>
      </w:r>
      <w:r>
        <w:t xml:space="preserve"> that most of the validation targets were </w:t>
      </w:r>
      <w:r w:rsidRPr="00C12B08">
        <w:rPr>
          <w:u w:val="single"/>
        </w:rPr>
        <w:t>not aligned with CTIA</w:t>
      </w:r>
      <w:r>
        <w:t xml:space="preserve">. The proponents </w:t>
      </w:r>
      <w:r w:rsidR="00942A0D">
        <w:t>i</w:t>
      </w:r>
      <w:r>
        <w:t xml:space="preserve">n [1] were notified, and a contribution </w:t>
      </w:r>
      <w:r w:rsidR="0058083B">
        <w:t>with</w:t>
      </w:r>
      <w:r>
        <w:t xml:space="preserve"> technical justification</w:t>
      </w:r>
      <w:r w:rsidR="0058083B">
        <w:t>s</w:t>
      </w:r>
      <w:r>
        <w:t xml:space="preserve"> was requested to justify the discrepancy on those validation targets between CTIA and 3GPP. </w:t>
      </w:r>
    </w:p>
    <w:p w14:paraId="32CD1B74" w14:textId="0AACE345" w:rsidR="00881AB7" w:rsidRDefault="006F1D5E" w:rsidP="00881AB7">
      <w:r w:rsidRPr="00DC511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1D2914" wp14:editId="6EF2DA95">
                <wp:simplePos x="0" y="0"/>
                <wp:positionH relativeFrom="column">
                  <wp:posOffset>-59055</wp:posOffset>
                </wp:positionH>
                <wp:positionV relativeFrom="paragraph">
                  <wp:posOffset>309533</wp:posOffset>
                </wp:positionV>
                <wp:extent cx="6167120" cy="2195974"/>
                <wp:effectExtent l="0" t="0" r="17780" b="13970"/>
                <wp:wrapNone/>
                <wp:docPr id="117750544" name="Text Box 117750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7120" cy="21959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9CBA18" w14:textId="77777777" w:rsidR="00881AB7" w:rsidRPr="008D062A" w:rsidRDefault="00881AB7" w:rsidP="00881AB7">
                            <w:pPr>
                              <w:pStyle w:val="Heading1"/>
                              <w:rPr>
                                <w:noProof/>
                                <w:sz w:val="20"/>
                              </w:rPr>
                            </w:pPr>
                            <w:r w:rsidRPr="008D062A">
                              <w:rPr>
                                <w:noProof/>
                                <w:sz w:val="20"/>
                              </w:rPr>
                              <w:t>Discussion</w:t>
                            </w:r>
                          </w:p>
                          <w:p w14:paraId="649C087D" w14:textId="77777777" w:rsidR="00881AB7" w:rsidRPr="008D062A" w:rsidRDefault="00881AB7" w:rsidP="00881AB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The draft TP includes the following aspects:</w:t>
                            </w:r>
                          </w:p>
                          <w:p w14:paraId="50FE9CD5" w14:textId="77777777" w:rsidR="00881AB7" w:rsidRPr="008D062A" w:rsidRDefault="00881AB7" w:rsidP="00881AB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In Clause 8.2.1, update the measurement setup diagrams</w:t>
                            </w:r>
                          </w:p>
                          <w:p w14:paraId="52D36B73" w14:textId="77777777" w:rsidR="00881AB7" w:rsidRPr="008D062A" w:rsidRDefault="00881AB7" w:rsidP="00881AB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Correct the normalized PL values for UMi route in Table 8.2.2.4-2</w:t>
                            </w:r>
                          </w:p>
                          <w:p w14:paraId="13CDECFA" w14:textId="77777777" w:rsidR="00881AB7" w:rsidRPr="008D062A" w:rsidRDefault="00881AB7" w:rsidP="00881AB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In Clause 8.2.3.6, define the PDP target values for UMa and UMi routes</w:t>
                            </w:r>
                          </w:p>
                          <w:p w14:paraId="5E08F043" w14:textId="77777777" w:rsidR="00881AB7" w:rsidRPr="008D062A" w:rsidRDefault="00881AB7" w:rsidP="00881AB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In Clause 8.2.4, update TCF targets for UMa route</w:t>
                            </w:r>
                          </w:p>
                          <w:p w14:paraId="17F61215" w14:textId="77777777" w:rsidR="00881AB7" w:rsidRPr="008D062A" w:rsidRDefault="00881AB7" w:rsidP="00881AB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In Clause 8.2.5, clarify the offset distances</w:t>
                            </w:r>
                          </w:p>
                          <w:p w14:paraId="56207E01" w14:textId="77777777" w:rsidR="00881AB7" w:rsidRPr="008D062A" w:rsidRDefault="00881AB7" w:rsidP="00881AB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In Annex A, correct ‘UE DoT Az’ for UMi route segments 7 through 10</w:t>
                            </w:r>
                          </w:p>
                          <w:p w14:paraId="378EC60E" w14:textId="77777777" w:rsidR="00881AB7" w:rsidRPr="008D062A" w:rsidRDefault="00881AB7" w:rsidP="00881AB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Misc editorial corrections</w:t>
                            </w:r>
                          </w:p>
                          <w:p w14:paraId="7B50CAD1" w14:textId="77777777" w:rsidR="00881AB7" w:rsidRPr="008D062A" w:rsidRDefault="00881AB7" w:rsidP="00881AB7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It should be noted that the </w:t>
                            </w:r>
                            <w:r w:rsidRPr="008D062A"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highlight w:val="yellow"/>
                              </w:rPr>
                              <w:t>UMa channel model targets from CTIA underwent an extensive alignment between Keysight and Spirent.</w:t>
                            </w:r>
                            <w:r w:rsidRPr="008D062A"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55903A9" w14:textId="77777777" w:rsidR="00881AB7" w:rsidRPr="008D062A" w:rsidRDefault="00881AB7" w:rsidP="00881AB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sz w:val="16"/>
                                <w:szCs w:val="16"/>
                              </w:rPr>
                              <w:t>It is proposed to approve the TP with the understanding that additional changes and modifications can be made.</w:t>
                            </w:r>
                            <w:bookmarkStart w:id="1" w:name="_Ref171691892"/>
                          </w:p>
                          <w:p w14:paraId="3D131A49" w14:textId="41D78D6A" w:rsidR="00881AB7" w:rsidRPr="008D062A" w:rsidRDefault="00881AB7" w:rsidP="00881AB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8D062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Proposal </w:t>
                            </w:r>
                            <w:r w:rsidRPr="008D062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8D062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instrText xml:space="preserve"> SEQ Proposal \* ARABIC </w:instrText>
                            </w:r>
                            <w:r w:rsidRPr="008D062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Pr="008D062A">
                              <w:rPr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8D062A">
                              <w:rPr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8D062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: approve the TP with the understanding that additional changes and modifications can be made</w:t>
                            </w:r>
                            <w:bookmarkEnd w:id="1"/>
                          </w:p>
                          <w:p w14:paraId="1A353709" w14:textId="77777777" w:rsidR="00881AB7" w:rsidRDefault="00881AB7" w:rsidP="00881AB7"/>
                          <w:p w14:paraId="068D1C34" w14:textId="77777777" w:rsidR="00881AB7" w:rsidRDefault="00881AB7" w:rsidP="00881AB7"/>
                          <w:p w14:paraId="6E7FB8C0" w14:textId="77777777" w:rsidR="00881AB7" w:rsidRDefault="00881AB7" w:rsidP="00881AB7"/>
                          <w:p w14:paraId="34DF90FE" w14:textId="77777777" w:rsidR="00881AB7" w:rsidRDefault="00881AB7" w:rsidP="00881AB7"/>
                          <w:p w14:paraId="7FCA21AF" w14:textId="77777777" w:rsidR="00881AB7" w:rsidRDefault="00881AB7" w:rsidP="00881AB7"/>
                          <w:p w14:paraId="087B265F" w14:textId="77777777" w:rsidR="00881AB7" w:rsidRDefault="00881AB7" w:rsidP="00881A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D2914" id="Text Box 117750544" o:spid="_x0000_s1027" type="#_x0000_t202" style="position:absolute;margin-left:-4.65pt;margin-top:24.35pt;width:485.6pt;height:172.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" fillcolor="white [3201]" strokeweight=".5pt">
                <v:textbox>
                  <w:txbxContent>
                    <w:p w14:paraId="319CBA18" w14:textId="77777777" w:rsidR="00881AB7" w:rsidRPr="008D062A" w:rsidRDefault="00881AB7" w:rsidP="00881AB7">
                      <w:pPr>
                        <w:pStyle w:val="Heading1"/>
                        <w:rPr>
                          <w:noProof/>
                          <w:sz w:val="20"/>
                        </w:rPr>
                      </w:pPr>
                      <w:r w:rsidRPr="008D062A">
                        <w:rPr>
                          <w:noProof/>
                          <w:sz w:val="20"/>
                        </w:rPr>
                        <w:t>Discussion</w:t>
                      </w:r>
                    </w:p>
                    <w:p w14:paraId="649C087D" w14:textId="77777777" w:rsidR="00881AB7" w:rsidRPr="008D062A" w:rsidRDefault="00881AB7" w:rsidP="00881AB7">
                      <w:p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The draft TP includes the following aspects:</w:t>
                      </w:r>
                    </w:p>
                    <w:p w14:paraId="50FE9CD5" w14:textId="77777777" w:rsidR="00881AB7" w:rsidRPr="008D062A" w:rsidRDefault="00881AB7" w:rsidP="00881AB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In Clause 8.2.1, update the measurement setup diagrams</w:t>
                      </w:r>
                    </w:p>
                    <w:p w14:paraId="52D36B73" w14:textId="77777777" w:rsidR="00881AB7" w:rsidRPr="008D062A" w:rsidRDefault="00881AB7" w:rsidP="00881AB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Correct the normalized PL values for UMi route in Table 8.2.2.4-2</w:t>
                      </w:r>
                    </w:p>
                    <w:p w14:paraId="13CDECFA" w14:textId="77777777" w:rsidR="00881AB7" w:rsidRPr="008D062A" w:rsidRDefault="00881AB7" w:rsidP="00881AB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  <w:highlight w:val="yellow"/>
                        </w:rPr>
                      </w:pPr>
                      <w:r w:rsidRPr="008D062A">
                        <w:rPr>
                          <w:sz w:val="16"/>
                          <w:szCs w:val="16"/>
                          <w:highlight w:val="yellow"/>
                        </w:rPr>
                        <w:t>In Clause 8.2.3.6, define the PDP target values for UMa and UMi routes</w:t>
                      </w:r>
                    </w:p>
                    <w:p w14:paraId="5E08F043" w14:textId="77777777" w:rsidR="00881AB7" w:rsidRPr="008D062A" w:rsidRDefault="00881AB7" w:rsidP="00881AB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  <w:highlight w:val="yellow"/>
                        </w:rPr>
                      </w:pPr>
                      <w:r w:rsidRPr="008D062A">
                        <w:rPr>
                          <w:sz w:val="16"/>
                          <w:szCs w:val="16"/>
                          <w:highlight w:val="yellow"/>
                        </w:rPr>
                        <w:t>In Clause 8.2.4, update TCF targets for UMa route</w:t>
                      </w:r>
                    </w:p>
                    <w:p w14:paraId="17F61215" w14:textId="77777777" w:rsidR="00881AB7" w:rsidRPr="008D062A" w:rsidRDefault="00881AB7" w:rsidP="00881AB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In Clause 8.2.5, clarify the offset distances</w:t>
                      </w:r>
                    </w:p>
                    <w:p w14:paraId="56207E01" w14:textId="77777777" w:rsidR="00881AB7" w:rsidRPr="008D062A" w:rsidRDefault="00881AB7" w:rsidP="00881AB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In Annex A, correct ‘UE DoT Az’ for UMi route segments 7 through 10</w:t>
                      </w:r>
                    </w:p>
                    <w:p w14:paraId="378EC60E" w14:textId="77777777" w:rsidR="00881AB7" w:rsidRPr="008D062A" w:rsidRDefault="00881AB7" w:rsidP="00881AB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Misc editorial corrections</w:t>
                      </w:r>
                    </w:p>
                    <w:p w14:paraId="7B50CAD1" w14:textId="77777777" w:rsidR="00881AB7" w:rsidRPr="008D062A" w:rsidRDefault="00881AB7" w:rsidP="00881AB7">
                      <w:pPr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  <w:highlight w:val="yellow"/>
                        </w:rPr>
                        <w:t xml:space="preserve">It should be noted that the </w:t>
                      </w:r>
                      <w:r w:rsidRPr="008D062A"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highlight w:val="yellow"/>
                        </w:rPr>
                        <w:t>UMa channel model targets from CTIA underwent an extensive alignment between Keysight and Spirent.</w:t>
                      </w:r>
                      <w:r w:rsidRPr="008D062A"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055903A9" w14:textId="77777777" w:rsidR="00881AB7" w:rsidRPr="008D062A" w:rsidRDefault="00881AB7" w:rsidP="00881AB7">
                      <w:pPr>
                        <w:rPr>
                          <w:sz w:val="16"/>
                          <w:szCs w:val="16"/>
                        </w:rPr>
                      </w:pPr>
                      <w:r w:rsidRPr="008D062A">
                        <w:rPr>
                          <w:sz w:val="16"/>
                          <w:szCs w:val="16"/>
                        </w:rPr>
                        <w:t>It is proposed to approve the TP with the understanding that additional changes and modifications can be made.</w:t>
                      </w:r>
                      <w:bookmarkStart w:id="2" w:name="_Ref171691892"/>
                    </w:p>
                    <w:p w14:paraId="3D131A49" w14:textId="41D78D6A" w:rsidR="00881AB7" w:rsidRPr="008D062A" w:rsidRDefault="00881AB7" w:rsidP="00881AB7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8D062A">
                        <w:rPr>
                          <w:b/>
                          <w:bCs/>
                          <w:sz w:val="16"/>
                          <w:szCs w:val="16"/>
                        </w:rPr>
                        <w:t xml:space="preserve">Proposal </w:t>
                      </w:r>
                      <w:r w:rsidRPr="008D062A">
                        <w:rPr>
                          <w:b/>
                          <w:bCs/>
                          <w:sz w:val="16"/>
                          <w:szCs w:val="16"/>
                        </w:rPr>
                        <w:fldChar w:fldCharType="begin"/>
                      </w:r>
                      <w:r w:rsidRPr="008D062A">
                        <w:rPr>
                          <w:b/>
                          <w:bCs/>
                          <w:sz w:val="16"/>
                          <w:szCs w:val="16"/>
                        </w:rPr>
                        <w:instrText xml:space="preserve"> SEQ Proposal \* ARABIC </w:instrText>
                      </w:r>
                      <w:r w:rsidRPr="008D062A">
                        <w:rPr>
                          <w:b/>
                          <w:bCs/>
                          <w:sz w:val="16"/>
                          <w:szCs w:val="16"/>
                        </w:rPr>
                        <w:fldChar w:fldCharType="separate"/>
                      </w:r>
                      <w:r w:rsidRPr="008D062A">
                        <w:rPr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  <w:r w:rsidRPr="008D062A">
                        <w:rPr>
                          <w:b/>
                          <w:bCs/>
                          <w:noProof/>
                          <w:sz w:val="16"/>
                          <w:szCs w:val="16"/>
                        </w:rPr>
                        <w:fldChar w:fldCharType="end"/>
                      </w:r>
                      <w:r w:rsidRPr="008D062A">
                        <w:rPr>
                          <w:b/>
                          <w:bCs/>
                          <w:sz w:val="16"/>
                          <w:szCs w:val="16"/>
                        </w:rPr>
                        <w:t>: approve the TP with the understanding that additional changes and modifications can be made</w:t>
                      </w:r>
                      <w:bookmarkEnd w:id="2"/>
                    </w:p>
                    <w:p w14:paraId="1A353709" w14:textId="77777777" w:rsidR="00881AB7" w:rsidRDefault="00881AB7" w:rsidP="00881AB7"/>
                    <w:p w14:paraId="068D1C34" w14:textId="77777777" w:rsidR="00881AB7" w:rsidRDefault="00881AB7" w:rsidP="00881AB7"/>
                    <w:p w14:paraId="6E7FB8C0" w14:textId="77777777" w:rsidR="00881AB7" w:rsidRDefault="00881AB7" w:rsidP="00881AB7"/>
                    <w:p w14:paraId="34DF90FE" w14:textId="77777777" w:rsidR="00881AB7" w:rsidRDefault="00881AB7" w:rsidP="00881AB7"/>
                    <w:p w14:paraId="7FCA21AF" w14:textId="77777777" w:rsidR="00881AB7" w:rsidRDefault="00881AB7" w:rsidP="00881AB7"/>
                    <w:p w14:paraId="087B265F" w14:textId="77777777" w:rsidR="00881AB7" w:rsidRDefault="00881AB7" w:rsidP="00881AB7"/>
                  </w:txbxContent>
                </v:textbox>
              </v:shape>
            </w:pict>
          </mc:Fallback>
        </mc:AlternateContent>
      </w:r>
      <w:r w:rsidR="00881AB7">
        <w:t xml:space="preserve">During the </w:t>
      </w:r>
      <w:r w:rsidR="008459E4">
        <w:t xml:space="preserve">same </w:t>
      </w:r>
      <w:r w:rsidR="00881AB7">
        <w:t>RAN4#11</w:t>
      </w:r>
      <w:r w:rsidR="00D6608C">
        <w:t>3</w:t>
      </w:r>
      <w:r w:rsidR="00881AB7">
        <w:t xml:space="preserve"> meeting</w:t>
      </w:r>
      <w:r w:rsidR="002D0036">
        <w:t>,</w:t>
      </w:r>
      <w:r w:rsidR="00881AB7">
        <w:t xml:space="preserve"> the TP to TR was revised </w:t>
      </w:r>
      <w:r w:rsidR="00942A0D">
        <w:t>i</w:t>
      </w:r>
      <w:r w:rsidR="00881AB7">
        <w:t>n [2]</w:t>
      </w:r>
      <w:r w:rsidR="00D6608C">
        <w:t xml:space="preserve"> with </w:t>
      </w:r>
      <w:r w:rsidR="002D0036">
        <w:t xml:space="preserve">the </w:t>
      </w:r>
      <w:r w:rsidR="00D6608C">
        <w:t>same channel model validation targets</w:t>
      </w:r>
      <w:r w:rsidR="00881AB7">
        <w:t xml:space="preserve">, the revision on the statement </w:t>
      </w:r>
      <w:r w:rsidR="00D6608C">
        <w:t xml:space="preserve">(highlighted in yellow) below </w:t>
      </w:r>
      <w:r w:rsidR="00881AB7">
        <w:t>was considered insufficient justification, i.e.:</w:t>
      </w:r>
    </w:p>
    <w:p w14:paraId="31F54077" w14:textId="519C2191" w:rsidR="008D062A" w:rsidRDefault="008D062A" w:rsidP="00881AB7"/>
    <w:p w14:paraId="0C26C0EA" w14:textId="58CACE89" w:rsidR="008D062A" w:rsidRDefault="008D062A" w:rsidP="00881AB7"/>
    <w:p w14:paraId="790077BE" w14:textId="3A0A23AB" w:rsidR="008D062A" w:rsidRDefault="008D062A" w:rsidP="00881AB7"/>
    <w:p w14:paraId="408EE6B0" w14:textId="0BADC30C" w:rsidR="008D062A" w:rsidRDefault="008D062A" w:rsidP="00881AB7"/>
    <w:p w14:paraId="21003FBA" w14:textId="0F946E7E" w:rsidR="00C12B08" w:rsidRDefault="00C12B08" w:rsidP="00247262"/>
    <w:p w14:paraId="1AC38465" w14:textId="72237CDD" w:rsidR="00C12B08" w:rsidRDefault="00C12B08" w:rsidP="00247262"/>
    <w:p w14:paraId="7127EFFB" w14:textId="6A6D1F49" w:rsidR="00C12B08" w:rsidRDefault="00C12B08" w:rsidP="00247262"/>
    <w:p w14:paraId="21B798E0" w14:textId="00C81F65" w:rsidR="00C12B08" w:rsidRPr="00247262" w:rsidRDefault="00C12B08" w:rsidP="00247262"/>
    <w:p w14:paraId="735E87A2" w14:textId="77777777" w:rsidR="00053CE4" w:rsidRDefault="00053CE4" w:rsidP="008D062A">
      <w:pPr>
        <w:jc w:val="both"/>
      </w:pPr>
    </w:p>
    <w:p w14:paraId="65E5465A" w14:textId="128EF267" w:rsidR="000A3179" w:rsidRDefault="00D6608C" w:rsidP="008D062A">
      <w:pPr>
        <w:jc w:val="both"/>
      </w:pPr>
      <w:r>
        <w:lastRenderedPageBreak/>
        <w:t xml:space="preserve">There was no consensus on the new channel model validation targets proposed </w:t>
      </w:r>
      <w:r w:rsidR="002D0036">
        <w:t>i</w:t>
      </w:r>
      <w:r>
        <w:t xml:space="preserve">n [2] and the </w:t>
      </w:r>
      <w:r w:rsidR="008459E4">
        <w:t>TP to TR</w:t>
      </w:r>
      <w:r>
        <w:t xml:space="preserve"> was postponed.</w:t>
      </w:r>
    </w:p>
    <w:p w14:paraId="52F74EB9" w14:textId="7F782F30" w:rsidR="000A3179" w:rsidRDefault="000A3179" w:rsidP="008D062A">
      <w:pPr>
        <w:jc w:val="both"/>
      </w:pPr>
      <w:r>
        <w:t>This contribution summarizes the discussion related to the channel model discrepancy between CTIA and 3GPP and proposes a resolution, including the potential specification impact.</w:t>
      </w:r>
    </w:p>
    <w:p w14:paraId="1A0F1CBB" w14:textId="77777777" w:rsidR="000A3179" w:rsidRDefault="000A3179" w:rsidP="008D062A">
      <w:pPr>
        <w:jc w:val="both"/>
      </w:pPr>
    </w:p>
    <w:p w14:paraId="072AAFD4" w14:textId="4CA3E47B" w:rsidR="000179CF" w:rsidRDefault="00053CE4" w:rsidP="000A3179">
      <w:pPr>
        <w:pStyle w:val="Heading1"/>
      </w:pPr>
      <w:r>
        <w:t>2 Discussion</w:t>
      </w:r>
    </w:p>
    <w:p w14:paraId="3382CFA5" w14:textId="5B2845EC" w:rsidR="008D062A" w:rsidRDefault="00FC5C62" w:rsidP="008D062A">
      <w:pPr>
        <w:jc w:val="both"/>
      </w:pPr>
      <w:r>
        <w:t>After RAN4#113</w:t>
      </w:r>
      <w:r w:rsidR="006F1D5E">
        <w:t>, and d</w:t>
      </w:r>
      <w:r>
        <w:t>uring the CTIA MOSG December 2024 meeting</w:t>
      </w:r>
      <w:r w:rsidR="006F1D5E">
        <w:t>,</w:t>
      </w:r>
      <w:r>
        <w:t xml:space="preserve"> a contribution </w:t>
      </w:r>
      <w:r w:rsidR="00942A0D">
        <w:t>i</w:t>
      </w:r>
      <w:r>
        <w:t>n [3] was approved</w:t>
      </w:r>
      <w:r w:rsidR="006F1D5E">
        <w:t xml:space="preserve"> further modifying the CTIA FR1 MIMO Dynamic Channel Model PDP targets. Despite these modifications</w:t>
      </w:r>
      <w:r w:rsidR="008459E4">
        <w:t>,</w:t>
      </w:r>
      <w:r w:rsidR="006F1D5E">
        <w:t xml:space="preserve"> most of the discrepancy between CTIA and 3GPP Channel Model validation targets remains</w:t>
      </w:r>
      <w:r w:rsidR="0058083B">
        <w:t xml:space="preserve"> the same.</w:t>
      </w:r>
    </w:p>
    <w:p w14:paraId="16E9152E" w14:textId="62A9A1A3" w:rsidR="006F1D5E" w:rsidRDefault="006F1D5E" w:rsidP="008D062A">
      <w:pPr>
        <w:jc w:val="both"/>
      </w:pPr>
      <w:r>
        <w:t xml:space="preserve">The summary of the discrepancy between CTIA and 3GPP FR1 MIMO Dynamic Channel Model targets was submitted during RAN4#114 </w:t>
      </w:r>
      <w:r w:rsidR="00F227FE">
        <w:t>i</w:t>
      </w:r>
      <w:r>
        <w:t xml:space="preserve">n </w:t>
      </w:r>
      <w:r w:rsidR="0058083B">
        <w:t>[4].</w:t>
      </w:r>
    </w:p>
    <w:p w14:paraId="01196681" w14:textId="0D3CD81C" w:rsidR="0058083B" w:rsidRDefault="0058083B" w:rsidP="008D062A">
      <w:pPr>
        <w:jc w:val="both"/>
      </w:pPr>
      <w:r>
        <w:t xml:space="preserve">In the same meeting (RAN4#114), following requests made during RAN4#113 a contribution </w:t>
      </w:r>
      <w:r w:rsidR="00942A0D">
        <w:t>i</w:t>
      </w:r>
      <w:r>
        <w:t>n [5] with technical justifications was submitted</w:t>
      </w:r>
      <w:r w:rsidR="008459E4">
        <w:t>.</w:t>
      </w:r>
      <w:r>
        <w:t xml:space="preserve"> </w:t>
      </w:r>
      <w:r w:rsidR="008459E4">
        <w:t xml:space="preserve">Clarifying the technical reasons </w:t>
      </w:r>
      <w:r w:rsidR="002D0036">
        <w:t>for the</w:t>
      </w:r>
      <w:r>
        <w:t xml:space="preserve"> discrepancy on those validation targets between CTIA and 3GPP.</w:t>
      </w:r>
    </w:p>
    <w:p w14:paraId="484B643A" w14:textId="6DF41366" w:rsidR="0058083B" w:rsidRDefault="0058083B" w:rsidP="008D062A">
      <w:pPr>
        <w:jc w:val="both"/>
      </w:pPr>
      <w:r>
        <w:t xml:space="preserve">The technical justifications were accepted, and the RAN4#113 postponed TP to TR 38.762 was approved </w:t>
      </w:r>
      <w:r w:rsidR="00942A0D">
        <w:t>i</w:t>
      </w:r>
      <w:r>
        <w:t>n [6].</w:t>
      </w:r>
    </w:p>
    <w:p w14:paraId="797ABBFE" w14:textId="7C6DF2F1" w:rsidR="0058083B" w:rsidRDefault="0058083B" w:rsidP="008D062A">
      <w:pPr>
        <w:jc w:val="both"/>
      </w:pPr>
      <w:r>
        <w:t xml:space="preserve">As stated on RAN4#114 WF </w:t>
      </w:r>
      <w:r w:rsidR="00942A0D">
        <w:t>i</w:t>
      </w:r>
      <w:r>
        <w:t xml:space="preserve">n [7]. It was agreed to consult different SDOs </w:t>
      </w:r>
      <w:r w:rsidR="00787268">
        <w:t xml:space="preserve">on </w:t>
      </w:r>
      <w:r>
        <w:t xml:space="preserve">the alignment feasibility with </w:t>
      </w:r>
      <w:r w:rsidR="006E3F73">
        <w:t xml:space="preserve">Channel Model validation targets approved </w:t>
      </w:r>
      <w:r w:rsidR="00942A0D">
        <w:t>i</w:t>
      </w:r>
      <w:r w:rsidR="006E3F73">
        <w:t>n [6], i.e.:</w:t>
      </w:r>
    </w:p>
    <w:p w14:paraId="008C69CE" w14:textId="2B9B6690" w:rsidR="0058083B" w:rsidRDefault="0058083B" w:rsidP="008D062A">
      <w:pPr>
        <w:jc w:val="both"/>
      </w:pPr>
      <w:r w:rsidRPr="00DC511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BDFFAF" wp14:editId="22F9FC58">
                <wp:simplePos x="0" y="0"/>
                <wp:positionH relativeFrom="column">
                  <wp:posOffset>-50152</wp:posOffset>
                </wp:positionH>
                <wp:positionV relativeFrom="paragraph">
                  <wp:posOffset>576</wp:posOffset>
                </wp:positionV>
                <wp:extent cx="6167120" cy="1923068"/>
                <wp:effectExtent l="0" t="0" r="17780" b="7620"/>
                <wp:wrapNone/>
                <wp:docPr id="1587615834" name="Text Box 1587615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7120" cy="19230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43E586" w14:textId="4A649D5C" w:rsidR="006E3F73" w:rsidRDefault="006E3F73" w:rsidP="006E3F73">
                            <w:pPr>
                              <w:pStyle w:val="Heading1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1.Topic #1: FR1 dynamic MIMO OTA test methodology</w:t>
                            </w:r>
                          </w:p>
                          <w:p w14:paraId="5DC8F27C" w14:textId="4FE9A932" w:rsidR="006E3F73" w:rsidRDefault="006E3F73" w:rsidP="006E3F73">
                            <w:pPr>
                              <w:pStyle w:val="Heading3"/>
                              <w:rPr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sz w:val="24"/>
                                <w:szCs w:val="16"/>
                              </w:rPr>
                              <w:t>1.1.1 Sub-topic 1-1</w:t>
                            </w:r>
                            <w:r>
                              <w:rPr>
                                <w:rFonts w:hint="eastAsia"/>
                                <w:sz w:val="24"/>
                                <w:szCs w:val="16"/>
                              </w:rPr>
                              <w:t xml:space="preserve"> Dynamic channel model emulation and validation</w:t>
                            </w:r>
                          </w:p>
                          <w:p w14:paraId="010B70B8" w14:textId="77777777" w:rsidR="006E3F73" w:rsidRDefault="006E3F73" w:rsidP="006E3F73">
                            <w:pPr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1-1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-1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Dynamic channel model validation target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s in different SDOs</w:t>
                            </w:r>
                          </w:p>
                          <w:p w14:paraId="2EEFE503" w14:textId="77777777" w:rsidR="006E3F73" w:rsidRDefault="006E3F73" w:rsidP="006E3F73">
                            <w:pPr>
                              <w:rPr>
                                <w:b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44317756" w14:textId="77777777" w:rsidR="006E3F73" w:rsidRPr="006E3F73" w:rsidRDefault="006E3F73" w:rsidP="006E3F73">
                            <w:pPr>
                              <w:rPr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6E3F73">
                              <w:rPr>
                                <w:rFonts w:hint="eastAsia"/>
                                <w:bCs/>
                                <w:highlight w:val="yellow"/>
                                <w:lang w:eastAsia="zh-CN"/>
                              </w:rPr>
                              <w:t>Pending the alignment of path loss models with different SDOs, the channel models and their applicability might need to be further clarified and/or renamed by RAN4#116.</w:t>
                            </w:r>
                          </w:p>
                          <w:p w14:paraId="165D1EA8" w14:textId="7271DE9A" w:rsidR="00C12B08" w:rsidRDefault="00C12B08" w:rsidP="00C12B08"/>
                          <w:p w14:paraId="0D6DBFEB" w14:textId="77777777" w:rsidR="00C12B08" w:rsidRDefault="00C12B08" w:rsidP="00C12B08"/>
                          <w:p w14:paraId="46684647" w14:textId="77777777" w:rsidR="00C12B08" w:rsidRDefault="00C12B08" w:rsidP="00C12B08"/>
                          <w:p w14:paraId="295CFC91" w14:textId="77777777" w:rsidR="00C12B08" w:rsidRDefault="00C12B08" w:rsidP="00C12B08"/>
                          <w:p w14:paraId="6F521A4B" w14:textId="77777777" w:rsidR="00C12B08" w:rsidRDefault="00C12B08" w:rsidP="00C12B08"/>
                          <w:p w14:paraId="3BC7A45C" w14:textId="77777777" w:rsidR="00C12B08" w:rsidRDefault="00C12B08" w:rsidP="00C12B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DFFAF" id="Text Box 1587615834" o:spid="_x0000_s1028" type="#_x0000_t202" style="position:absolute;left:0;text-align:left;margin-left:-3.95pt;margin-top:.05pt;width:485.6pt;height:151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" fillcolor="white [3201]" strokeweight=".5pt">
                <v:textbox>
                  <w:txbxContent>
                    <w:p w14:paraId="0E43E586" w14:textId="4A649D5C" w:rsidR="006E3F73" w:rsidRDefault="006E3F73" w:rsidP="006E3F73">
                      <w:pPr>
                        <w:pStyle w:val="Heading1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1.Topic #1: FR1 dynamic MIMO OTA test methodology</w:t>
                      </w:r>
                    </w:p>
                    <w:p w14:paraId="5DC8F27C" w14:textId="4FE9A932" w:rsidR="006E3F73" w:rsidRDefault="006E3F73" w:rsidP="006E3F73">
                      <w:pPr>
                        <w:pStyle w:val="Heading3"/>
                        <w:rPr>
                          <w:sz w:val="24"/>
                          <w:szCs w:val="16"/>
                        </w:rPr>
                      </w:pPr>
                      <w:r>
                        <w:rPr>
                          <w:sz w:val="24"/>
                          <w:szCs w:val="16"/>
                        </w:rPr>
                        <w:t>1.1.1 Sub-topic 1-1</w:t>
                      </w:r>
                      <w:r>
                        <w:rPr>
                          <w:rFonts w:hint="eastAsia"/>
                          <w:sz w:val="24"/>
                          <w:szCs w:val="16"/>
                        </w:rPr>
                        <w:t xml:space="preserve"> Dynamic channel model emulation and validation</w:t>
                      </w:r>
                    </w:p>
                    <w:p w14:paraId="010B70B8" w14:textId="77777777" w:rsidR="006E3F73" w:rsidRDefault="006E3F73" w:rsidP="006E3F73">
                      <w:pPr>
                        <w:rPr>
                          <w:b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1-1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-1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  <w:lang w:eastAsia="zh-CN"/>
                        </w:rPr>
                        <w:t>Dynamic channel model validation target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s in different SDOs</w:t>
                      </w:r>
                    </w:p>
                    <w:p w14:paraId="2EEFE503" w14:textId="77777777" w:rsidR="006E3F73" w:rsidRDefault="006E3F73" w:rsidP="006E3F73">
                      <w:pPr>
                        <w:rPr>
                          <w:b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Agreement:</w:t>
                      </w:r>
                    </w:p>
                    <w:p w14:paraId="44317756" w14:textId="77777777" w:rsidR="006E3F73" w:rsidRPr="006E3F73" w:rsidRDefault="006E3F73" w:rsidP="006E3F73">
                      <w:pPr>
                        <w:rPr>
                          <w:bCs/>
                          <w:highlight w:val="yellow"/>
                          <w:lang w:eastAsia="zh-CN"/>
                        </w:rPr>
                      </w:pPr>
                      <w:r w:rsidRPr="006E3F73">
                        <w:rPr>
                          <w:rFonts w:hint="eastAsia"/>
                          <w:bCs/>
                          <w:highlight w:val="yellow"/>
                          <w:lang w:eastAsia="zh-CN"/>
                        </w:rPr>
                        <w:t>Pending the alignment of path loss models with different SDOs, the channel models and their applicability might need to be further clarified and/or renamed by RAN4#116.</w:t>
                      </w:r>
                    </w:p>
                    <w:p w14:paraId="165D1EA8" w14:textId="7271DE9A" w:rsidR="00C12B08" w:rsidRDefault="00C12B08" w:rsidP="00C12B08"/>
                    <w:p w14:paraId="0D6DBFEB" w14:textId="77777777" w:rsidR="00C12B08" w:rsidRDefault="00C12B08" w:rsidP="00C12B08"/>
                    <w:p w14:paraId="46684647" w14:textId="77777777" w:rsidR="00C12B08" w:rsidRDefault="00C12B08" w:rsidP="00C12B08"/>
                    <w:p w14:paraId="295CFC91" w14:textId="77777777" w:rsidR="00C12B08" w:rsidRDefault="00C12B08" w:rsidP="00C12B08"/>
                    <w:p w14:paraId="6F521A4B" w14:textId="77777777" w:rsidR="00C12B08" w:rsidRDefault="00C12B08" w:rsidP="00C12B08"/>
                    <w:p w14:paraId="3BC7A45C" w14:textId="77777777" w:rsidR="00C12B08" w:rsidRDefault="00C12B08" w:rsidP="00C12B08"/>
                  </w:txbxContent>
                </v:textbox>
              </v:shape>
            </w:pict>
          </mc:Fallback>
        </mc:AlternateContent>
      </w:r>
    </w:p>
    <w:p w14:paraId="48DC98A1" w14:textId="77777777" w:rsidR="0058083B" w:rsidRDefault="0058083B" w:rsidP="008D062A">
      <w:pPr>
        <w:jc w:val="both"/>
      </w:pPr>
    </w:p>
    <w:p w14:paraId="6DA536F8" w14:textId="77777777" w:rsidR="0058083B" w:rsidRDefault="0058083B" w:rsidP="008D062A">
      <w:pPr>
        <w:jc w:val="both"/>
      </w:pPr>
    </w:p>
    <w:p w14:paraId="6682AAF1" w14:textId="7342F82C" w:rsidR="006F1D5E" w:rsidRDefault="006F1D5E" w:rsidP="008D062A">
      <w:pPr>
        <w:jc w:val="both"/>
      </w:pPr>
    </w:p>
    <w:p w14:paraId="01EE2F8A" w14:textId="14026355" w:rsidR="008D062A" w:rsidRDefault="008D062A" w:rsidP="00274755">
      <w:pPr>
        <w:jc w:val="center"/>
      </w:pPr>
    </w:p>
    <w:p w14:paraId="568EAB4C" w14:textId="3E3AE4C6" w:rsidR="008D062A" w:rsidRDefault="008D062A" w:rsidP="00274755">
      <w:pPr>
        <w:jc w:val="center"/>
      </w:pPr>
    </w:p>
    <w:p w14:paraId="6B2F1A18" w14:textId="0BBD8F47" w:rsidR="008D062A" w:rsidRDefault="008D062A" w:rsidP="00274755">
      <w:pPr>
        <w:jc w:val="center"/>
      </w:pPr>
    </w:p>
    <w:p w14:paraId="166E9311" w14:textId="77777777" w:rsidR="006E3F73" w:rsidRDefault="006E3F73" w:rsidP="00274755">
      <w:pPr>
        <w:jc w:val="center"/>
      </w:pPr>
    </w:p>
    <w:p w14:paraId="22CBFF07" w14:textId="63934E55" w:rsidR="006E3F73" w:rsidRDefault="006E3F73" w:rsidP="006E3F73">
      <w:pPr>
        <w:jc w:val="both"/>
      </w:pPr>
      <w:r>
        <w:t xml:space="preserve">After </w:t>
      </w:r>
      <w:r w:rsidR="002D0036">
        <w:t xml:space="preserve">the </w:t>
      </w:r>
      <w:r>
        <w:t xml:space="preserve">RAN4#114 meeting, and during the March 2025 MOSG meeting. The contribution </w:t>
      </w:r>
      <w:r w:rsidR="002D0036">
        <w:t>i</w:t>
      </w:r>
      <w:r>
        <w:t>n [8] was submitted</w:t>
      </w:r>
      <w:r w:rsidR="002D0036">
        <w:t>,</w:t>
      </w:r>
      <w:r>
        <w:t xml:space="preserve"> providing the feedback information regarding the RAN4 inquiry on the alignment feasibility with CTIA Channel Model validation targets. </w:t>
      </w:r>
      <w:r w:rsidR="00C06D9E">
        <w:t xml:space="preserve">From this contribution and </w:t>
      </w:r>
      <w:r w:rsidR="000179CF">
        <w:t xml:space="preserve">similar observations found in </w:t>
      </w:r>
      <w:r w:rsidR="00C06D9E">
        <w:t>[5]</w:t>
      </w:r>
      <w:r w:rsidR="000179CF">
        <w:t>,</w:t>
      </w:r>
      <w:r w:rsidR="00C06D9E">
        <w:t xml:space="preserve"> the </w:t>
      </w:r>
      <w:r w:rsidR="000179CF">
        <w:t>proponents provided the following analysis based on the SIR model for interference on UMa:</w:t>
      </w:r>
    </w:p>
    <w:p w14:paraId="23F98A93" w14:textId="427C62CD" w:rsidR="000179CF" w:rsidRDefault="000179CF" w:rsidP="006E3F73">
      <w:pPr>
        <w:jc w:val="both"/>
      </w:pPr>
      <w:r w:rsidRPr="003A5B83">
        <w:rPr>
          <w:noProof/>
        </w:rPr>
        <w:lastRenderedPageBreak/>
        <w:drawing>
          <wp:inline distT="0" distB="0" distL="0" distR="0" wp14:anchorId="729B4702" wp14:editId="4A000FB0">
            <wp:extent cx="5899868" cy="3777676"/>
            <wp:effectExtent l="0" t="0" r="5715" b="0"/>
            <wp:docPr id="10" name="Picture 10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line chart&#10;&#10;Description automatically generated"/>
                    <pic:cNvPicPr/>
                  </pic:nvPicPr>
                  <pic:blipFill rotWithShape="1">
                    <a:blip r:embed="rId9"/>
                    <a:srcRect l="4147" r="1262"/>
                    <a:stretch/>
                  </pic:blipFill>
                  <pic:spPr bwMode="auto">
                    <a:xfrm>
                      <a:off x="0" y="0"/>
                      <a:ext cx="5912914" cy="37860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431DF5" w14:textId="77777777" w:rsidR="0092716B" w:rsidRDefault="0092716B" w:rsidP="0092716B">
      <w:pPr>
        <w:jc w:val="both"/>
      </w:pPr>
      <w:bookmarkStart w:id="2" w:name="_Ref90376254"/>
      <w:r w:rsidRPr="000179CF">
        <w:rPr>
          <w:lang w:val="en-US"/>
        </w:rPr>
        <w:t xml:space="preserve">Figure </w:t>
      </w:r>
      <w:bookmarkEnd w:id="2"/>
      <w:r>
        <w:rPr>
          <w:lang w:val="en-US"/>
        </w:rPr>
        <w:t>1</w:t>
      </w:r>
      <w:r w:rsidRPr="000179CF">
        <w:rPr>
          <w:lang w:val="en-US"/>
        </w:rPr>
        <w:t xml:space="preserve"> </w:t>
      </w:r>
      <w:r w:rsidRPr="000179CF">
        <w:rPr>
          <w:lang w:val="en-US"/>
        </w:rPr>
        <w:fldChar w:fldCharType="begin"/>
      </w:r>
      <w:r w:rsidRPr="000179CF">
        <w:rPr>
          <w:lang w:val="en-US"/>
        </w:rPr>
        <w:instrText xml:space="preserve"> REF _Ref190938524 \w </w:instrText>
      </w:r>
      <w:r w:rsidRPr="000179CF">
        <w:rPr>
          <w:lang w:val="en-US"/>
        </w:rPr>
        <w:fldChar w:fldCharType="separate"/>
      </w:r>
      <w:r w:rsidRPr="000179CF">
        <w:rPr>
          <w:lang w:val="en-US"/>
        </w:rPr>
        <w:t>[</w:t>
      </w:r>
      <w:r>
        <w:rPr>
          <w:lang w:val="en-US"/>
        </w:rPr>
        <w:t>8</w:t>
      </w:r>
      <w:r w:rsidRPr="000179CF">
        <w:rPr>
          <w:lang w:val="en-US"/>
        </w:rPr>
        <w:t>]</w:t>
      </w:r>
      <w:r w:rsidRPr="000179CF">
        <w:fldChar w:fldCharType="end"/>
      </w:r>
      <w:r w:rsidRPr="000179CF">
        <w:rPr>
          <w:lang w:val="en-US"/>
        </w:rPr>
        <w:t xml:space="preserve">. SIR model for interference model for the </w:t>
      </w:r>
      <w:proofErr w:type="spellStart"/>
      <w:r w:rsidRPr="000179CF">
        <w:rPr>
          <w:lang w:val="en-US"/>
        </w:rPr>
        <w:t>UMa</w:t>
      </w:r>
      <w:proofErr w:type="spellEnd"/>
      <w:r w:rsidRPr="000179CF">
        <w:rPr>
          <w:lang w:val="en-US"/>
        </w:rPr>
        <w:t xml:space="preserve"> route</w:t>
      </w:r>
      <w:r>
        <w:rPr>
          <w:lang w:val="en-US"/>
        </w:rPr>
        <w:t xml:space="preserve"> adopting full path loss in [9]</w:t>
      </w:r>
      <w:r w:rsidRPr="000179CF">
        <w:rPr>
          <w:lang w:val="en-US"/>
        </w:rPr>
        <w:t xml:space="preserve">. Blue curves </w:t>
      </w:r>
      <w:r>
        <w:rPr>
          <w:lang w:val="en-US"/>
        </w:rPr>
        <w:t xml:space="preserve">are the </w:t>
      </w:r>
      <w:r w:rsidRPr="000179CF">
        <w:rPr>
          <w:lang w:val="en-US"/>
        </w:rPr>
        <w:t>Rx power of the intended signal and two interfering signals as observed by an omni-directional UE. The red curve denotes the resulting SIR.</w:t>
      </w:r>
    </w:p>
    <w:p w14:paraId="1AE111E7" w14:textId="77777777" w:rsidR="0092716B" w:rsidRDefault="0092716B" w:rsidP="00053CE4">
      <w:pPr>
        <w:pStyle w:val="Caption"/>
      </w:pPr>
      <w:r w:rsidRPr="006218C1">
        <w:t xml:space="preserve">Observation </w:t>
      </w:r>
      <w:r>
        <w:t>1</w:t>
      </w:r>
      <w:r w:rsidRPr="006218C1">
        <w:t xml:space="preserve">: </w:t>
      </w:r>
      <w:r w:rsidRPr="006218C1">
        <w:tab/>
      </w:r>
      <w:r w:rsidRPr="006218C1">
        <w:tab/>
      </w:r>
      <w:r>
        <w:t>The dynamic range required for signal and interference while adopting full path loss in 38.901 is around 70dB.</w:t>
      </w:r>
    </w:p>
    <w:p w14:paraId="106175E6" w14:textId="77777777" w:rsidR="00907B57" w:rsidRDefault="00907B57" w:rsidP="00907B57"/>
    <w:p w14:paraId="1CFD5AFD" w14:textId="1A4D1508" w:rsidR="00053CE4" w:rsidRDefault="00053CE4" w:rsidP="00907B57">
      <w:r>
        <w:t>During the preliminary studies presented in CTIA [10], a system integrator presented a data analysis questioning the feasibility of a commercial MPAC system capability to achieve the required large dynamic range for signal and interference.</w:t>
      </w:r>
    </w:p>
    <w:p w14:paraId="034760C0" w14:textId="6FC3AD59" w:rsidR="004C3B6D" w:rsidRDefault="00053CE4" w:rsidP="00053CE4">
      <w:pPr>
        <w:pStyle w:val="Caption"/>
      </w:pPr>
      <w:r>
        <w:t xml:space="preserve"> </w:t>
      </w:r>
      <w:r w:rsidR="004C3B6D" w:rsidRPr="006218C1">
        <w:t xml:space="preserve">Observation </w:t>
      </w:r>
      <w:r w:rsidR="004C3B6D">
        <w:t>2</w:t>
      </w:r>
      <w:r w:rsidR="004C3B6D" w:rsidRPr="006218C1">
        <w:t xml:space="preserve">: </w:t>
      </w:r>
      <w:r w:rsidR="004C3B6D" w:rsidRPr="006218C1">
        <w:tab/>
      </w:r>
      <w:r w:rsidR="004C3B6D" w:rsidRPr="006218C1">
        <w:tab/>
      </w:r>
      <w:r w:rsidR="004C3B6D">
        <w:t>System integrator question</w:t>
      </w:r>
      <w:r w:rsidR="00677C4F">
        <w:t>ed</w:t>
      </w:r>
      <w:r w:rsidR="004C3B6D">
        <w:t xml:space="preserve"> the feasibility to have a com</w:t>
      </w:r>
      <w:r w:rsidR="00835684">
        <w:t>mercial MPAC system capable to generate the dynamic range for signal and interference following the adoption of full path loss defined in 38.901.</w:t>
      </w:r>
    </w:p>
    <w:p w14:paraId="399AD3FF" w14:textId="77777777" w:rsidR="004C3B6D" w:rsidRDefault="004C3B6D" w:rsidP="00907B57"/>
    <w:p w14:paraId="4BDB7DA7" w14:textId="75AB9B02" w:rsidR="00677C4F" w:rsidRDefault="00677C4F" w:rsidP="00907B57">
      <w:r>
        <w:t xml:space="preserve">In response to this early concern raised by a system integrator, a CE vendor proposed an alternate path loss model based on </w:t>
      </w:r>
      <w:r w:rsidR="0040293B">
        <w:t xml:space="preserve">dynamic Ricean </w:t>
      </w:r>
      <w:r>
        <w:t>K-factor, as demonstrated in Figure 2, i.e.:</w:t>
      </w:r>
    </w:p>
    <w:p w14:paraId="03627F10" w14:textId="1C195197" w:rsidR="00677C4F" w:rsidRDefault="00677C4F" w:rsidP="00907B57">
      <w:r w:rsidRPr="008E4C3D">
        <w:rPr>
          <w:noProof/>
        </w:rPr>
        <w:lastRenderedPageBreak/>
        <w:drawing>
          <wp:inline distT="0" distB="0" distL="0" distR="0" wp14:anchorId="125BD531" wp14:editId="680E6947">
            <wp:extent cx="5943600" cy="33559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64214" w14:textId="7D0FB517" w:rsidR="0040293B" w:rsidRDefault="00677C4F" w:rsidP="00053CE4">
      <w:pPr>
        <w:jc w:val="both"/>
      </w:pPr>
      <w:r w:rsidRPr="000179CF">
        <w:rPr>
          <w:lang w:val="en-US"/>
        </w:rPr>
        <w:t xml:space="preserve">Figure </w:t>
      </w:r>
      <w:r>
        <w:rPr>
          <w:lang w:val="en-US"/>
        </w:rPr>
        <w:t>2</w:t>
      </w:r>
      <w:r w:rsidRPr="000179CF">
        <w:rPr>
          <w:lang w:val="en-US"/>
        </w:rPr>
        <w:t xml:space="preserve"> </w:t>
      </w:r>
      <w:r w:rsidRPr="000179CF">
        <w:rPr>
          <w:lang w:val="en-US"/>
        </w:rPr>
        <w:fldChar w:fldCharType="begin"/>
      </w:r>
      <w:r w:rsidRPr="000179CF">
        <w:rPr>
          <w:lang w:val="en-US"/>
        </w:rPr>
        <w:instrText xml:space="preserve"> REF _Ref190938524 \w </w:instrText>
      </w:r>
      <w:r w:rsidRPr="000179CF">
        <w:rPr>
          <w:lang w:val="en-US"/>
        </w:rPr>
        <w:fldChar w:fldCharType="separate"/>
      </w:r>
      <w:r w:rsidRPr="000179CF">
        <w:rPr>
          <w:lang w:val="en-US"/>
        </w:rPr>
        <w:t>[</w:t>
      </w:r>
      <w:r>
        <w:rPr>
          <w:lang w:val="en-US"/>
        </w:rPr>
        <w:t>8</w:t>
      </w:r>
      <w:r w:rsidRPr="000179CF">
        <w:rPr>
          <w:lang w:val="en-US"/>
        </w:rPr>
        <w:t>]</w:t>
      </w:r>
      <w:r w:rsidRPr="000179CF">
        <w:fldChar w:fldCharType="end"/>
      </w:r>
      <w:r w:rsidRPr="000179CF">
        <w:rPr>
          <w:lang w:val="en-US"/>
        </w:rPr>
        <w:t xml:space="preserve">. SIR model for interference model for the </w:t>
      </w:r>
      <w:proofErr w:type="spellStart"/>
      <w:r w:rsidRPr="000179CF">
        <w:rPr>
          <w:lang w:val="en-US"/>
        </w:rPr>
        <w:t>UMa</w:t>
      </w:r>
      <w:proofErr w:type="spellEnd"/>
      <w:r w:rsidRPr="000179CF">
        <w:rPr>
          <w:lang w:val="en-US"/>
        </w:rPr>
        <w:t xml:space="preserve"> route</w:t>
      </w:r>
      <w:r>
        <w:rPr>
          <w:lang w:val="en-US"/>
        </w:rPr>
        <w:t xml:space="preserve"> adopting alternate path loss based on K-factor [9]</w:t>
      </w:r>
      <w:r w:rsidRPr="000179CF">
        <w:rPr>
          <w:lang w:val="en-US"/>
        </w:rPr>
        <w:t xml:space="preserve">. Blue curves </w:t>
      </w:r>
      <w:r>
        <w:rPr>
          <w:lang w:val="en-US"/>
        </w:rPr>
        <w:t xml:space="preserve">are the </w:t>
      </w:r>
      <w:r w:rsidRPr="000179CF">
        <w:rPr>
          <w:lang w:val="en-US"/>
        </w:rPr>
        <w:t>Rx power of the intended signal and two interfering signals as observed by an omni-directional UE. The red curve denotes the resulting SIR.</w:t>
      </w:r>
    </w:p>
    <w:p w14:paraId="35F76C7D" w14:textId="1A925F2A" w:rsidR="00A642CD" w:rsidRDefault="00A642CD" w:rsidP="00053CE4">
      <w:pPr>
        <w:pStyle w:val="Caption"/>
      </w:pPr>
      <w:r w:rsidRPr="006218C1">
        <w:t xml:space="preserve">Observation </w:t>
      </w:r>
      <w:r>
        <w:t>3</w:t>
      </w:r>
      <w:r w:rsidRPr="006218C1">
        <w:t xml:space="preserve">: </w:t>
      </w:r>
      <w:r w:rsidRPr="006218C1">
        <w:tab/>
      </w:r>
      <w:r w:rsidRPr="006218C1">
        <w:tab/>
      </w:r>
      <w:r>
        <w:t>The dynamic range required for signal and interference while adopting alternate path loss based on K-factor in 38.901 is around 35dB.</w:t>
      </w:r>
    </w:p>
    <w:p w14:paraId="4A5392A8" w14:textId="77777777" w:rsidR="0040293B" w:rsidRPr="00053CE4" w:rsidRDefault="0040293B" w:rsidP="00053CE4"/>
    <w:p w14:paraId="18517A35" w14:textId="77777777" w:rsidR="00787268" w:rsidRDefault="00787268" w:rsidP="00787268">
      <w:pPr>
        <w:rPr>
          <w:lang w:val="en-US"/>
        </w:rPr>
      </w:pPr>
    </w:p>
    <w:p w14:paraId="47C60D33" w14:textId="36728E55" w:rsidR="00787268" w:rsidRPr="00787268" w:rsidRDefault="00787268" w:rsidP="00787268">
      <w:pPr>
        <w:rPr>
          <w:lang w:val="en-US"/>
        </w:rPr>
      </w:pPr>
      <w:r>
        <w:rPr>
          <w:lang w:val="en-US"/>
        </w:rPr>
        <w:t xml:space="preserve">Based on these Observations, CTIA agreed to continue the development and deployment of its FR1 MIMO OTA Dynamic Channel Model test plan, based on the previously agreed alternate </w:t>
      </w:r>
      <w:proofErr w:type="spellStart"/>
      <w:r w:rsidR="001E340C">
        <w:rPr>
          <w:lang w:val="en-US"/>
        </w:rPr>
        <w:t>Ricean</w:t>
      </w:r>
      <w:proofErr w:type="spellEnd"/>
      <w:r w:rsidR="001E340C">
        <w:rPr>
          <w:lang w:val="en-US"/>
        </w:rPr>
        <w:t xml:space="preserve"> K-factor based path loss </w:t>
      </w:r>
      <w:r>
        <w:rPr>
          <w:lang w:val="en-US"/>
        </w:rPr>
        <w:t>model.</w:t>
      </w:r>
    </w:p>
    <w:p w14:paraId="4A28CB1A" w14:textId="76C0FB55" w:rsidR="00C70649" w:rsidRPr="00053CE4" w:rsidRDefault="001E340C" w:rsidP="00053CE4">
      <w:pPr>
        <w:pStyle w:val="Caption"/>
      </w:pPr>
      <w:r w:rsidRPr="006218C1">
        <w:t xml:space="preserve">Observation </w:t>
      </w:r>
      <w:r w:rsidR="00A642CD">
        <w:t>4</w:t>
      </w:r>
      <w:r w:rsidRPr="006218C1">
        <w:t xml:space="preserve">: </w:t>
      </w:r>
      <w:r w:rsidRPr="006218C1">
        <w:tab/>
      </w:r>
      <w:r w:rsidRPr="006218C1">
        <w:tab/>
      </w:r>
      <w:r>
        <w:t xml:space="preserve">CTIA agreed to continue the development of channel models with path loss variations. Ultimately adopting the </w:t>
      </w:r>
      <w:proofErr w:type="spellStart"/>
      <w:r>
        <w:t>Ricean</w:t>
      </w:r>
      <w:proofErr w:type="spellEnd"/>
      <w:r>
        <w:t xml:space="preserve"> K-factor based path loss which is defined on CTIA 01.42 test plan.</w:t>
      </w:r>
    </w:p>
    <w:p w14:paraId="2FA198AE" w14:textId="4DB63531" w:rsidR="0097457E" w:rsidRPr="001C614E" w:rsidRDefault="0097457E" w:rsidP="00053CE4">
      <w:pPr>
        <w:pStyle w:val="Caption"/>
      </w:pPr>
      <w:r w:rsidRPr="006218C1">
        <w:t xml:space="preserve">Observation </w:t>
      </w:r>
      <w:r w:rsidR="00A642CD">
        <w:t>5</w:t>
      </w:r>
      <w:r w:rsidRPr="006218C1">
        <w:t xml:space="preserve">: </w:t>
      </w:r>
      <w:r w:rsidRPr="006218C1">
        <w:tab/>
      </w:r>
      <w:r w:rsidRPr="006218C1">
        <w:tab/>
      </w:r>
      <w:r>
        <w:t>3GPP TR 38.762 adopts the full path loss defined on TR 38.901 [9] as a reference.</w:t>
      </w:r>
    </w:p>
    <w:p w14:paraId="37233396" w14:textId="77777777" w:rsidR="006E3F73" w:rsidRDefault="006E3F73" w:rsidP="006E3F73">
      <w:pPr>
        <w:jc w:val="both"/>
      </w:pPr>
    </w:p>
    <w:p w14:paraId="35261D3D" w14:textId="3BBAE132" w:rsidR="00C70649" w:rsidRDefault="00C70649" w:rsidP="00FE25EF">
      <w:pPr>
        <w:jc w:val="both"/>
      </w:pPr>
      <w:r>
        <w:t>Based on the feedback received from CTIA Operators, Channel Emulator vendors and System Integrator engaged on the development of the first commercially available FR1 MIMO OTA with Dynamic Channel Model</w:t>
      </w:r>
      <w:r w:rsidR="0040293B">
        <w:t xml:space="preserve"> in [5, 8]</w:t>
      </w:r>
      <w:r>
        <w:t xml:space="preserve">. </w:t>
      </w:r>
      <w:r w:rsidR="003B5E3C">
        <w:t xml:space="preserve">It can be </w:t>
      </w:r>
      <w:r w:rsidR="001F2A89">
        <w:t>observed that</w:t>
      </w:r>
      <w:r w:rsidR="003B5E3C">
        <w:t xml:space="preserve"> besides different environmental conditions, CTIA and 3GPP will also diverge on Path-Loss definitions and consequently will have different channel models validation targets.</w:t>
      </w:r>
    </w:p>
    <w:p w14:paraId="0A5E9CDA" w14:textId="6E64CDD8" w:rsidR="0019016F" w:rsidRPr="00053CE4" w:rsidRDefault="0019016F" w:rsidP="00053CE4">
      <w:pPr>
        <w:pStyle w:val="Caption"/>
      </w:pPr>
      <w:r w:rsidRPr="006218C1">
        <w:t xml:space="preserve">Observation </w:t>
      </w:r>
      <w:r w:rsidR="00A642CD">
        <w:t>6</w:t>
      </w:r>
      <w:r w:rsidRPr="006218C1">
        <w:t xml:space="preserve">: </w:t>
      </w:r>
      <w:r w:rsidRPr="006218C1">
        <w:tab/>
      </w:r>
      <w:r w:rsidRPr="006218C1">
        <w:tab/>
      </w:r>
      <w:r>
        <w:t xml:space="preserve">Based on the analysis provided in [5, 8, and 10], CE vendors and system integrators consider deem unfeasible to have the same channel model validation targets for both environmental conditions, i.e.: SIR </w:t>
      </w:r>
      <w:proofErr w:type="gramStart"/>
      <w:r>
        <w:t>limited</w:t>
      </w:r>
      <w:proofErr w:type="gramEnd"/>
      <w:r>
        <w:t xml:space="preserve"> and Noise </w:t>
      </w:r>
      <w:r w:rsidR="00053CE4">
        <w:t>limited.</w:t>
      </w:r>
    </w:p>
    <w:p w14:paraId="6D798C21" w14:textId="2E4934E2" w:rsidR="001E340C" w:rsidRDefault="001E340C" w:rsidP="00053CE4">
      <w:pPr>
        <w:pStyle w:val="Caption"/>
        <w:rPr>
          <w:lang w:val="en-GB"/>
        </w:rPr>
      </w:pPr>
      <w:r w:rsidRPr="006218C1">
        <w:t xml:space="preserve">Observation </w:t>
      </w:r>
      <w:r w:rsidR="00A642CD">
        <w:t>7</w:t>
      </w:r>
      <w:r w:rsidRPr="006218C1">
        <w:t xml:space="preserve">: </w:t>
      </w:r>
      <w:r w:rsidRPr="006218C1">
        <w:tab/>
      </w:r>
      <w:r w:rsidRPr="006218C1">
        <w:tab/>
      </w:r>
      <w:r>
        <w:t xml:space="preserve">CTIA Operators, Channel Emulator vendors and system integrator propose in [8], to continue the development and deployment of CTIA FR1 MIMO OTA Dynamic channel model based on the </w:t>
      </w:r>
      <w:r w:rsidR="00FC6A92">
        <w:t xml:space="preserve">alternate path loss based on </w:t>
      </w:r>
      <w:proofErr w:type="spellStart"/>
      <w:r w:rsidR="00FC6A92">
        <w:t>Ricean</w:t>
      </w:r>
      <w:proofErr w:type="spellEnd"/>
      <w:r w:rsidR="00FC6A92">
        <w:t xml:space="preserve"> F-factor.</w:t>
      </w:r>
    </w:p>
    <w:p w14:paraId="0D4D3FEA" w14:textId="77777777" w:rsidR="001E340C" w:rsidRDefault="001E340C" w:rsidP="00FE25EF">
      <w:pPr>
        <w:jc w:val="both"/>
      </w:pPr>
    </w:p>
    <w:p w14:paraId="40E3B098" w14:textId="1EE9A4F5" w:rsidR="003B5E3C" w:rsidRDefault="00FC6A92" w:rsidP="00FE25EF">
      <w:pPr>
        <w:jc w:val="both"/>
      </w:pPr>
      <w:r>
        <w:lastRenderedPageBreak/>
        <w:t xml:space="preserve">Considering the decision made in CTIA. </w:t>
      </w:r>
      <w:r w:rsidR="004214BE">
        <w:t>I</w:t>
      </w:r>
      <w:r>
        <w:t xml:space="preserve">n response to the agreement </w:t>
      </w:r>
      <w:r w:rsidR="003B5E3C">
        <w:t xml:space="preserve">captured </w:t>
      </w:r>
      <w:r w:rsidR="001F2A89">
        <w:t>i</w:t>
      </w:r>
      <w:r w:rsidR="003B5E3C">
        <w:t>n [7] issue 1</w:t>
      </w:r>
      <w:r w:rsidR="003E4291">
        <w:t>-</w:t>
      </w:r>
      <w:r w:rsidR="003B5E3C">
        <w:t>1</w:t>
      </w:r>
      <w:r w:rsidR="003E4291">
        <w:t>-</w:t>
      </w:r>
      <w:r w:rsidR="003B5E3C">
        <w:t xml:space="preserve">1, a clear </w:t>
      </w:r>
      <w:r w:rsidR="00246B98">
        <w:t xml:space="preserve">differentiation </w:t>
      </w:r>
      <w:r w:rsidR="003B5E3C">
        <w:t xml:space="preserve">between CTIA and 3GPP FR1 MIMO OTA Channel model nomenclature will be necessary to avoid future </w:t>
      </w:r>
      <w:r w:rsidR="00787268">
        <w:t xml:space="preserve">industry </w:t>
      </w:r>
      <w:r w:rsidR="005327A9">
        <w:t>dubious interpretation</w:t>
      </w:r>
      <w:r w:rsidR="003B5E3C">
        <w:t>. Therefore, clarification proposal</w:t>
      </w:r>
      <w:r w:rsidR="004D3EEF">
        <w:t>s</w:t>
      </w:r>
      <w:r w:rsidR="003B5E3C">
        <w:t xml:space="preserve"> </w:t>
      </w:r>
      <w:r w:rsidR="004D3EEF">
        <w:t>are</w:t>
      </w:r>
      <w:r w:rsidR="004D3EEF">
        <w:t xml:space="preserve"> </w:t>
      </w:r>
      <w:r w:rsidR="003B5E3C">
        <w:t>provided, i.e.:</w:t>
      </w:r>
    </w:p>
    <w:p w14:paraId="52CA2968" w14:textId="19B9088B" w:rsidR="008D062A" w:rsidRDefault="003E4291" w:rsidP="003E4291">
      <w:pPr>
        <w:ind w:left="1700" w:hanging="1700"/>
        <w:rPr>
          <w:b/>
          <w:bCs/>
        </w:rPr>
      </w:pPr>
      <w:r w:rsidRPr="0078726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787268">
        <w:rPr>
          <w:b/>
          <w:bCs/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 w:rsidR="0019016F" w:rsidRPr="003B5E3C">
        <w:rPr>
          <w:b/>
          <w:bCs/>
        </w:rPr>
        <w:t xml:space="preserve">RAN4 to rename the FR1 MIMO OTA Dynamic Channel Model as follows: FR1 UMa </w:t>
      </w:r>
      <w:r w:rsidR="0019016F">
        <w:rPr>
          <w:b/>
          <w:bCs/>
        </w:rPr>
        <w:t xml:space="preserve">Dynamic </w:t>
      </w:r>
      <w:r w:rsidR="0019016F" w:rsidRPr="003B5E3C">
        <w:rPr>
          <w:b/>
          <w:bCs/>
        </w:rPr>
        <w:t>Noise-limited and FR1 U</w:t>
      </w:r>
      <w:r w:rsidR="0019016F">
        <w:rPr>
          <w:b/>
          <w:bCs/>
        </w:rPr>
        <w:t>M</w:t>
      </w:r>
      <w:r w:rsidR="0019016F" w:rsidRPr="003B5E3C">
        <w:rPr>
          <w:b/>
          <w:bCs/>
        </w:rPr>
        <w:t xml:space="preserve">i </w:t>
      </w:r>
      <w:r w:rsidR="0019016F">
        <w:rPr>
          <w:b/>
          <w:bCs/>
        </w:rPr>
        <w:t xml:space="preserve">Dynamic </w:t>
      </w:r>
      <w:r w:rsidR="0019016F" w:rsidRPr="003B5E3C">
        <w:rPr>
          <w:b/>
          <w:bCs/>
        </w:rPr>
        <w:t>Noise-limited</w:t>
      </w:r>
      <w:r w:rsidR="0019016F">
        <w:rPr>
          <w:b/>
          <w:bCs/>
        </w:rPr>
        <w:t>, these changes are applicable to TS 38.151 or any TS to be defined for dynamic channel models</w:t>
      </w:r>
      <w:r w:rsidR="00FC6A92">
        <w:rPr>
          <w:b/>
          <w:bCs/>
        </w:rPr>
        <w:t xml:space="preserve">. </w:t>
      </w:r>
    </w:p>
    <w:p w14:paraId="10AB6EAD" w14:textId="77777777" w:rsidR="004D3EEF" w:rsidRPr="003B5E3C" w:rsidRDefault="004D3EEF" w:rsidP="004D3EEF">
      <w:pPr>
        <w:ind w:left="1700" w:hanging="1700"/>
        <w:rPr>
          <w:b/>
          <w:bCs/>
        </w:rPr>
      </w:pPr>
      <w:r w:rsidRPr="0078726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787268">
        <w:rPr>
          <w:b/>
          <w:bCs/>
          <w:lang w:val="en-US"/>
        </w:rPr>
        <w:t>:</w:t>
      </w:r>
      <w:r>
        <w:rPr>
          <w:lang w:val="en-US"/>
        </w:rPr>
        <w:tab/>
      </w:r>
      <w:r>
        <w:rPr>
          <w:b/>
          <w:bCs/>
        </w:rPr>
        <w:t>In TR38.762, update the channel model generation chapter, update references to channel models to clearly indicate their applicability only to the noise-limited environment, and update the applicability of validation targets to only the noise-limited channel models.</w:t>
      </w:r>
      <w:r>
        <w:rPr>
          <w:b/>
          <w:bCs/>
        </w:rPr>
        <w:tab/>
      </w:r>
    </w:p>
    <w:p w14:paraId="1BC1AB88" w14:textId="77777777" w:rsidR="004D3EEF" w:rsidRPr="003B5E3C" w:rsidRDefault="004D3EEF" w:rsidP="004D3EEF">
      <w:pPr>
        <w:ind w:left="1700" w:hanging="1700"/>
        <w:rPr>
          <w:b/>
          <w:bCs/>
        </w:rPr>
      </w:pPr>
      <w:r w:rsidRPr="0078726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787268">
        <w:rPr>
          <w:b/>
          <w:bCs/>
          <w:lang w:val="en-US"/>
        </w:rPr>
        <w:t>:</w:t>
      </w:r>
      <w:r>
        <w:rPr>
          <w:lang w:val="en-US"/>
        </w:rPr>
        <w:tab/>
      </w:r>
      <w:r>
        <w:rPr>
          <w:b/>
          <w:bCs/>
        </w:rPr>
        <w:t>In TS38.151, make the applicability of the specification only to the noise-limited environment explicit.</w:t>
      </w:r>
      <w:r>
        <w:rPr>
          <w:b/>
          <w:bCs/>
        </w:rPr>
        <w:tab/>
      </w:r>
    </w:p>
    <w:p w14:paraId="3AEBC4BD" w14:textId="77777777" w:rsidR="004D3EEF" w:rsidRDefault="004D3EEF" w:rsidP="003E4291">
      <w:pPr>
        <w:ind w:left="1700" w:hanging="1700"/>
        <w:rPr>
          <w:b/>
          <w:bCs/>
        </w:rPr>
      </w:pPr>
    </w:p>
    <w:p w14:paraId="4D8552B5" w14:textId="410B3F21" w:rsidR="00E90FAD" w:rsidRDefault="00053CE4" w:rsidP="003E4291">
      <w:pPr>
        <w:pStyle w:val="Heading1"/>
      </w:pPr>
      <w:r>
        <w:t>3 Observations</w:t>
      </w:r>
      <w:r w:rsidR="00247262">
        <w:t>/</w:t>
      </w:r>
      <w:r>
        <w:t>Proposals</w:t>
      </w:r>
    </w:p>
    <w:p w14:paraId="794AE771" w14:textId="01DAF82D" w:rsidR="00787268" w:rsidRPr="00053CE4" w:rsidRDefault="00FC6A92" w:rsidP="00053CE4">
      <w:pPr>
        <w:pStyle w:val="Caption"/>
      </w:pPr>
      <w:r w:rsidRPr="006218C1">
        <w:t xml:space="preserve">Observation </w:t>
      </w:r>
      <w:r>
        <w:t>1</w:t>
      </w:r>
      <w:r w:rsidRPr="006218C1">
        <w:t xml:space="preserve">: </w:t>
      </w:r>
      <w:r w:rsidRPr="006218C1">
        <w:tab/>
      </w:r>
      <w:r w:rsidRPr="006218C1">
        <w:tab/>
      </w:r>
      <w:r>
        <w:t>The dynamic range required for signal and interference while adopting full path loss in 38.901 is around 70dB.</w:t>
      </w:r>
    </w:p>
    <w:p w14:paraId="6CB804DF" w14:textId="77777777" w:rsidR="00FC6A92" w:rsidRDefault="00FC6A92" w:rsidP="00053CE4">
      <w:pPr>
        <w:pStyle w:val="Caption"/>
      </w:pPr>
      <w:r w:rsidRPr="006218C1">
        <w:t xml:space="preserve">Observation </w:t>
      </w:r>
      <w:r>
        <w:t>2</w:t>
      </w:r>
      <w:r w:rsidRPr="006218C1">
        <w:t xml:space="preserve">: </w:t>
      </w:r>
      <w:r w:rsidRPr="006218C1">
        <w:tab/>
      </w:r>
      <w:r w:rsidRPr="006218C1">
        <w:tab/>
      </w:r>
      <w:r>
        <w:t>System integrator questioned the feasibility to have a commercial MPAC system capable to generate the dynamic range for signal and interference following the adoption of full path loss defined in 38.901.</w:t>
      </w:r>
    </w:p>
    <w:p w14:paraId="14DCEAFB" w14:textId="0D7E146A" w:rsidR="00A642CD" w:rsidRPr="00A642CD" w:rsidRDefault="00A642CD" w:rsidP="00053CE4">
      <w:pPr>
        <w:pStyle w:val="Caption"/>
      </w:pPr>
      <w:r w:rsidRPr="006218C1">
        <w:t xml:space="preserve">Observation </w:t>
      </w:r>
      <w:r>
        <w:t>3</w:t>
      </w:r>
      <w:r w:rsidRPr="006218C1">
        <w:t xml:space="preserve">: </w:t>
      </w:r>
      <w:r w:rsidRPr="006218C1">
        <w:tab/>
      </w:r>
      <w:r w:rsidRPr="006218C1">
        <w:tab/>
      </w:r>
      <w:r>
        <w:t>The dynamic range required for signal and interference while adopting alternate path loss based on K-factor in 38.901 is around 35dB.</w:t>
      </w:r>
    </w:p>
    <w:p w14:paraId="5898B353" w14:textId="7E6534E2" w:rsidR="00FC6A92" w:rsidRPr="00053CE4" w:rsidRDefault="00FC6A92" w:rsidP="00053CE4">
      <w:pPr>
        <w:pStyle w:val="Caption"/>
      </w:pPr>
      <w:r w:rsidRPr="006218C1">
        <w:t xml:space="preserve">Observation </w:t>
      </w:r>
      <w:r w:rsidR="00A642CD">
        <w:t>4</w:t>
      </w:r>
      <w:r w:rsidRPr="006218C1">
        <w:t xml:space="preserve">: </w:t>
      </w:r>
      <w:r w:rsidRPr="006218C1">
        <w:tab/>
      </w:r>
      <w:r w:rsidRPr="006218C1">
        <w:tab/>
      </w:r>
      <w:r>
        <w:t xml:space="preserve">CTIA agreed to continue the development of channel models with path loss variations. Ultimately adopting the </w:t>
      </w:r>
      <w:proofErr w:type="spellStart"/>
      <w:r>
        <w:t>Ricean</w:t>
      </w:r>
      <w:proofErr w:type="spellEnd"/>
      <w:r>
        <w:t xml:space="preserve"> K-factor based path loss which is defined on CTIA 01.42 test plan.</w:t>
      </w:r>
    </w:p>
    <w:p w14:paraId="23A1C4BB" w14:textId="4196A9AC" w:rsidR="0019016F" w:rsidRPr="00053CE4" w:rsidRDefault="0019016F" w:rsidP="00053CE4">
      <w:pPr>
        <w:pStyle w:val="Caption"/>
      </w:pPr>
      <w:r w:rsidRPr="006218C1">
        <w:t xml:space="preserve">Observation </w:t>
      </w:r>
      <w:r w:rsidR="00A642CD">
        <w:t>5</w:t>
      </w:r>
      <w:r w:rsidRPr="006218C1">
        <w:t xml:space="preserve">: </w:t>
      </w:r>
      <w:r w:rsidRPr="006218C1">
        <w:tab/>
      </w:r>
      <w:r w:rsidRPr="006218C1">
        <w:tab/>
      </w:r>
      <w:r>
        <w:t>3GPP TR 38.762 adopts the full path loss defined on TR 38.901 [9] as a reference.</w:t>
      </w:r>
    </w:p>
    <w:p w14:paraId="0699A303" w14:textId="2A52D8C6" w:rsidR="0019016F" w:rsidRPr="001C614E" w:rsidRDefault="0019016F" w:rsidP="00053CE4">
      <w:pPr>
        <w:pStyle w:val="Caption"/>
        <w:rPr>
          <w:lang w:val="en-GB"/>
        </w:rPr>
      </w:pPr>
      <w:r w:rsidRPr="006218C1">
        <w:t xml:space="preserve">Observation </w:t>
      </w:r>
      <w:r w:rsidR="00A642CD">
        <w:t>6</w:t>
      </w:r>
      <w:r w:rsidRPr="006218C1">
        <w:t xml:space="preserve">: </w:t>
      </w:r>
      <w:r w:rsidRPr="006218C1">
        <w:tab/>
      </w:r>
      <w:r w:rsidRPr="006218C1">
        <w:tab/>
      </w:r>
      <w:r>
        <w:t xml:space="preserve">Based on the analysis provided in [5, 8, and 10], CE vendors and system integrators consider deem unfeasible to have the same channel model validation targets for both environmental conditions, i.e.: SIR </w:t>
      </w:r>
      <w:proofErr w:type="gramStart"/>
      <w:r>
        <w:t>limited</w:t>
      </w:r>
      <w:proofErr w:type="gramEnd"/>
      <w:r>
        <w:t xml:space="preserve"> and Noise limited.</w:t>
      </w:r>
    </w:p>
    <w:p w14:paraId="2DEFD188" w14:textId="49A30E00" w:rsidR="00FC6A92" w:rsidRPr="0019016F" w:rsidRDefault="0019016F" w:rsidP="00053CE4">
      <w:pPr>
        <w:pStyle w:val="Caption"/>
        <w:rPr>
          <w:lang w:val="en-GB"/>
        </w:rPr>
      </w:pPr>
      <w:r w:rsidRPr="006218C1">
        <w:t xml:space="preserve">Observation </w:t>
      </w:r>
      <w:r w:rsidR="00A642CD">
        <w:t>7</w:t>
      </w:r>
      <w:r w:rsidRPr="006218C1">
        <w:t xml:space="preserve">: </w:t>
      </w:r>
      <w:r w:rsidRPr="006218C1">
        <w:tab/>
      </w:r>
      <w:r w:rsidRPr="006218C1">
        <w:tab/>
      </w:r>
      <w:r>
        <w:t xml:space="preserve">CTIA Operators, Channel Emulator vendors and system integrator propose in [8], to continue the development and deployment of CTIA FR1 MIMO OTA Dynamic channel model based on the alternate path loss based on </w:t>
      </w:r>
      <w:proofErr w:type="spellStart"/>
      <w:r>
        <w:t>Ricean</w:t>
      </w:r>
      <w:proofErr w:type="spellEnd"/>
      <w:r>
        <w:t xml:space="preserve"> F-factor.</w:t>
      </w:r>
    </w:p>
    <w:p w14:paraId="5B8D9A30" w14:textId="77777777" w:rsidR="00FC6A92" w:rsidRDefault="00FC6A92" w:rsidP="00787268">
      <w:pPr>
        <w:rPr>
          <w:lang w:val="en-US"/>
        </w:rPr>
      </w:pPr>
    </w:p>
    <w:p w14:paraId="625CD488" w14:textId="6FF06164" w:rsidR="00053CE4" w:rsidRPr="00787268" w:rsidRDefault="00787268" w:rsidP="00787268">
      <w:pPr>
        <w:ind w:left="1700" w:hanging="1700"/>
        <w:rPr>
          <w:lang w:val="en-US"/>
        </w:rPr>
      </w:pPr>
      <w:r w:rsidRPr="0078726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787268">
        <w:rPr>
          <w:b/>
          <w:bCs/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 w:rsidR="004214BE" w:rsidRPr="003B5E3C">
        <w:rPr>
          <w:b/>
          <w:bCs/>
        </w:rPr>
        <w:t xml:space="preserve">RAN4 to rename the FR1 MIMO OTA Dynamic Channel Model as follows: FR1 UMa </w:t>
      </w:r>
      <w:r w:rsidR="004214BE">
        <w:rPr>
          <w:b/>
          <w:bCs/>
        </w:rPr>
        <w:t xml:space="preserve">Dynamic </w:t>
      </w:r>
      <w:r w:rsidR="004214BE" w:rsidRPr="003B5E3C">
        <w:rPr>
          <w:b/>
          <w:bCs/>
        </w:rPr>
        <w:t>Noise-limited and FR1 U</w:t>
      </w:r>
      <w:r w:rsidR="004214BE">
        <w:rPr>
          <w:b/>
          <w:bCs/>
        </w:rPr>
        <w:t>M</w:t>
      </w:r>
      <w:r w:rsidR="004214BE" w:rsidRPr="003B5E3C">
        <w:rPr>
          <w:b/>
          <w:bCs/>
        </w:rPr>
        <w:t xml:space="preserve">i </w:t>
      </w:r>
      <w:r w:rsidR="004214BE">
        <w:rPr>
          <w:b/>
          <w:bCs/>
        </w:rPr>
        <w:t xml:space="preserve">Dynamic </w:t>
      </w:r>
      <w:r w:rsidR="004214BE" w:rsidRPr="003B5E3C">
        <w:rPr>
          <w:b/>
          <w:bCs/>
        </w:rPr>
        <w:t>Noise-limited</w:t>
      </w:r>
      <w:r w:rsidR="004214BE">
        <w:rPr>
          <w:b/>
          <w:bCs/>
        </w:rPr>
        <w:t xml:space="preserve">, these changes are applicable to TS 38.151 or </w:t>
      </w:r>
      <w:r w:rsidR="0019016F">
        <w:rPr>
          <w:b/>
          <w:bCs/>
        </w:rPr>
        <w:t>any</w:t>
      </w:r>
      <w:r w:rsidR="004214BE">
        <w:rPr>
          <w:b/>
          <w:bCs/>
        </w:rPr>
        <w:t xml:space="preserve"> TS </w:t>
      </w:r>
      <w:r w:rsidR="0019016F">
        <w:rPr>
          <w:b/>
          <w:bCs/>
        </w:rPr>
        <w:t>t</w:t>
      </w:r>
      <w:r w:rsidR="004214BE">
        <w:rPr>
          <w:b/>
          <w:bCs/>
        </w:rPr>
        <w:t>o be defined for dynamic channel models.</w:t>
      </w:r>
    </w:p>
    <w:p w14:paraId="2618EBE2" w14:textId="0DC943C1" w:rsidR="00787268" w:rsidRPr="003B5E3C" w:rsidRDefault="00EC16C6" w:rsidP="004214BE">
      <w:pPr>
        <w:ind w:left="1700" w:hanging="1700"/>
        <w:rPr>
          <w:b/>
          <w:bCs/>
        </w:rPr>
      </w:pPr>
      <w:r w:rsidRPr="0078726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787268">
        <w:rPr>
          <w:b/>
          <w:bCs/>
          <w:lang w:val="en-US"/>
        </w:rPr>
        <w:t>:</w:t>
      </w:r>
      <w:r>
        <w:rPr>
          <w:lang w:val="en-US"/>
        </w:rPr>
        <w:tab/>
      </w:r>
      <w:r>
        <w:rPr>
          <w:b/>
          <w:bCs/>
        </w:rPr>
        <w:t>In TR38.762, update the channel model generation chapter, update references to channel models to clearly indicate their applicability only to the noise-limited environment, and update the applicability of validation targets to only the noise-limited channel models.</w:t>
      </w:r>
      <w:r w:rsidR="00787268">
        <w:rPr>
          <w:b/>
          <w:bCs/>
        </w:rPr>
        <w:tab/>
      </w:r>
    </w:p>
    <w:p w14:paraId="66729B69" w14:textId="2A430ABA" w:rsidR="00EC16C6" w:rsidRPr="003B5E3C" w:rsidRDefault="00EC16C6" w:rsidP="00EC16C6">
      <w:pPr>
        <w:ind w:left="1700" w:hanging="1700"/>
        <w:rPr>
          <w:b/>
          <w:bCs/>
        </w:rPr>
      </w:pPr>
      <w:r w:rsidRPr="0078726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787268">
        <w:rPr>
          <w:b/>
          <w:bCs/>
          <w:lang w:val="en-US"/>
        </w:rPr>
        <w:t>:</w:t>
      </w:r>
      <w:r>
        <w:rPr>
          <w:lang w:val="en-US"/>
        </w:rPr>
        <w:tab/>
      </w:r>
      <w:r>
        <w:rPr>
          <w:b/>
          <w:bCs/>
        </w:rPr>
        <w:t>In TS38.151, make the applicability of the specification only to the noise-limited environment explicit.</w:t>
      </w:r>
      <w:r>
        <w:rPr>
          <w:b/>
          <w:bCs/>
        </w:rPr>
        <w:tab/>
      </w:r>
    </w:p>
    <w:p w14:paraId="27533276" w14:textId="32547031" w:rsidR="00692E14" w:rsidRDefault="00692E14" w:rsidP="00F73D52"/>
    <w:p w14:paraId="780D7FBF" w14:textId="7FEACF34" w:rsidR="00F615E3" w:rsidRDefault="00F615E3" w:rsidP="00F73D52"/>
    <w:p w14:paraId="5FD7947A" w14:textId="77777777" w:rsidR="00C12B08" w:rsidRDefault="00C12B08" w:rsidP="00F73D52"/>
    <w:p w14:paraId="5D2DDC34" w14:textId="74B0484C" w:rsidR="005E69AE" w:rsidRDefault="00787268" w:rsidP="005E69AE">
      <w:pPr>
        <w:pStyle w:val="Heading1"/>
      </w:pPr>
      <w:r>
        <w:t>4  References</w:t>
      </w:r>
    </w:p>
    <w:p w14:paraId="1CBDB9E1" w14:textId="10E709BD" w:rsidR="00FC5C62" w:rsidRDefault="00E7360E" w:rsidP="00E53B9A">
      <w:pPr>
        <w:pStyle w:val="ListParagraph"/>
        <w:numPr>
          <w:ilvl w:val="0"/>
          <w:numId w:val="11"/>
        </w:numPr>
        <w:spacing w:after="0" w:line="278" w:lineRule="auto"/>
      </w:pPr>
      <w:bookmarkStart w:id="3" w:name="_Ref183527110"/>
      <w:bookmarkEnd w:id="0"/>
      <w:r>
        <w:t>R4-2419397, “</w:t>
      </w:r>
      <w:r w:rsidR="007B1BA3" w:rsidRPr="007B1BA3">
        <w:t>On Dynamic MIMO OTA Testing</w:t>
      </w:r>
      <w:r w:rsidR="007B1BA3">
        <w:t>”</w:t>
      </w:r>
      <w:r w:rsidR="00D6608C">
        <w:t xml:space="preserve">, </w:t>
      </w:r>
      <w:r w:rsidR="00D6608C" w:rsidRPr="009D3C37">
        <w:t>Keysight Technologies, Spirent Communications, 3GPP TSG-RAN4 Meeting #113, November 2024</w:t>
      </w:r>
      <w:r w:rsidR="00D6608C">
        <w:t>.</w:t>
      </w:r>
    </w:p>
    <w:p w14:paraId="201BB60B" w14:textId="77777777" w:rsidR="00D6608C" w:rsidRDefault="00D6608C" w:rsidP="00D6608C">
      <w:pPr>
        <w:pStyle w:val="ListParagraph"/>
        <w:spacing w:after="0" w:line="278" w:lineRule="auto"/>
        <w:ind w:left="360"/>
      </w:pPr>
    </w:p>
    <w:p w14:paraId="5DC3FDEA" w14:textId="4B68A89C" w:rsidR="005A4B63" w:rsidRDefault="005A4B63" w:rsidP="00E53B9A">
      <w:pPr>
        <w:pStyle w:val="ListParagraph"/>
        <w:numPr>
          <w:ilvl w:val="0"/>
          <w:numId w:val="11"/>
        </w:numPr>
        <w:spacing w:after="0" w:line="278" w:lineRule="auto"/>
      </w:pPr>
      <w:r w:rsidRPr="009D3C37">
        <w:t xml:space="preserve">R4-2419811, </w:t>
      </w:r>
      <w:r w:rsidR="00F615E3">
        <w:t>“</w:t>
      </w:r>
      <w:r w:rsidRPr="009D3C37">
        <w:t>TP for TR 38.762: On Dynamic MIMO OTA Testing</w:t>
      </w:r>
      <w:r w:rsidR="00F615E3">
        <w:t>”</w:t>
      </w:r>
      <w:r w:rsidRPr="009D3C37">
        <w:t>, Keysight Technologies, Spirent Communications, 3GPP TSG-RAN4 Meeting #113, November 2024</w:t>
      </w:r>
      <w:bookmarkEnd w:id="3"/>
      <w:r w:rsidR="00FC5C62">
        <w:t>.</w:t>
      </w:r>
    </w:p>
    <w:p w14:paraId="71B982F9" w14:textId="77777777" w:rsidR="007B1BA3" w:rsidRDefault="007B1BA3" w:rsidP="007B1BA3">
      <w:pPr>
        <w:pStyle w:val="ListParagraph"/>
        <w:spacing w:after="0" w:line="278" w:lineRule="auto"/>
        <w:ind w:left="360"/>
      </w:pPr>
    </w:p>
    <w:p w14:paraId="0A16FBDE" w14:textId="68E1562D" w:rsidR="00FC5C62" w:rsidRDefault="00FC5C62" w:rsidP="00E53B9A">
      <w:pPr>
        <w:pStyle w:val="ListParagraph"/>
        <w:numPr>
          <w:ilvl w:val="0"/>
          <w:numId w:val="11"/>
        </w:numPr>
        <w:spacing w:after="0" w:line="278" w:lineRule="auto"/>
      </w:pPr>
      <w:r>
        <w:t>OTAMIMO_2024_010_005 V1, “</w:t>
      </w:r>
      <w:r w:rsidRPr="00FC5C62">
        <w:rPr>
          <w:lang w:val="en-US"/>
        </w:rPr>
        <w:t>PDP Targets</w:t>
      </w:r>
      <w:r>
        <w:rPr>
          <w:lang w:val="en-US"/>
        </w:rPr>
        <w:t xml:space="preserve">”, </w:t>
      </w:r>
      <w:r w:rsidRPr="009D3C37">
        <w:t>Keysight Technologies, Spirent Communications</w:t>
      </w:r>
      <w:r>
        <w:t>, December 2024</w:t>
      </w:r>
    </w:p>
    <w:p w14:paraId="3B8F420C" w14:textId="77777777" w:rsidR="007B1BA3" w:rsidRPr="007B1BA3" w:rsidRDefault="007B1BA3" w:rsidP="007B1BA3">
      <w:pPr>
        <w:pStyle w:val="ListParagraph"/>
        <w:spacing w:after="0"/>
        <w:ind w:left="360"/>
        <w:rPr>
          <w:bCs/>
          <w:sz w:val="14"/>
          <w:szCs w:val="14"/>
          <w:lang w:val="en-US"/>
        </w:rPr>
      </w:pPr>
      <w:r w:rsidRPr="007B1BA3">
        <w:rPr>
          <w:bCs/>
          <w:sz w:val="14"/>
          <w:szCs w:val="14"/>
        </w:rPr>
        <w:t>This is a CTIA Certification Program Working Group Document available to CTIA Certification Program Working Group members</w:t>
      </w:r>
    </w:p>
    <w:p w14:paraId="5B2CD4DE" w14:textId="77777777" w:rsidR="00F615E3" w:rsidRPr="009D3C37" w:rsidRDefault="00F615E3" w:rsidP="007B1BA3">
      <w:pPr>
        <w:spacing w:after="0" w:line="278" w:lineRule="auto"/>
      </w:pPr>
    </w:p>
    <w:p w14:paraId="6E6B2189" w14:textId="6C107682" w:rsidR="00F615E3" w:rsidRDefault="00F615E3" w:rsidP="00F615E3">
      <w:pPr>
        <w:numPr>
          <w:ilvl w:val="0"/>
          <w:numId w:val="11"/>
        </w:numPr>
        <w:rPr>
          <w:bCs/>
          <w:lang w:val="en-US"/>
        </w:rPr>
      </w:pPr>
      <w:bookmarkStart w:id="4" w:name="_Ref190937531"/>
      <w:r w:rsidRPr="00F615E3">
        <w:rPr>
          <w:bCs/>
          <w:lang w:val="en-US"/>
        </w:rPr>
        <w:t xml:space="preserve">R4-2500481, </w:t>
      </w:r>
      <w:r>
        <w:rPr>
          <w:bCs/>
          <w:lang w:val="en-US"/>
        </w:rPr>
        <w:t>“</w:t>
      </w:r>
      <w:r w:rsidRPr="00F615E3">
        <w:rPr>
          <w:bCs/>
          <w:lang w:val="en-US"/>
        </w:rPr>
        <w:t>On FR1 MIMO OTA Dynamic Channel Model</w:t>
      </w:r>
      <w:r>
        <w:rPr>
          <w:bCs/>
          <w:lang w:val="en-US"/>
        </w:rPr>
        <w:t>”</w:t>
      </w:r>
      <w:r w:rsidRPr="00F615E3">
        <w:rPr>
          <w:bCs/>
          <w:lang w:val="en-US"/>
        </w:rPr>
        <w:t>, Apple, 3GPP RAN WG4 Meeting #114, February 2025</w:t>
      </w:r>
      <w:bookmarkEnd w:id="4"/>
      <w:r>
        <w:rPr>
          <w:bCs/>
          <w:lang w:val="en-US"/>
        </w:rPr>
        <w:t>.</w:t>
      </w:r>
    </w:p>
    <w:p w14:paraId="1CBB0612" w14:textId="689F3C2B" w:rsidR="006F1D5E" w:rsidRPr="00F615E3" w:rsidRDefault="006F1D5E" w:rsidP="006F1D5E">
      <w:pPr>
        <w:numPr>
          <w:ilvl w:val="0"/>
          <w:numId w:val="11"/>
        </w:numPr>
        <w:rPr>
          <w:bCs/>
          <w:lang w:val="en-US"/>
        </w:rPr>
      </w:pPr>
      <w:bookmarkStart w:id="5" w:name="_Ref190935253"/>
      <w:r w:rsidRPr="00F615E3">
        <w:rPr>
          <w:bCs/>
          <w:lang w:val="en-US"/>
        </w:rPr>
        <w:t xml:space="preserve">R4-2502175, </w:t>
      </w:r>
      <w:r>
        <w:rPr>
          <w:bCs/>
          <w:lang w:val="en-US"/>
        </w:rPr>
        <w:t>“</w:t>
      </w:r>
      <w:r w:rsidRPr="00F615E3">
        <w:rPr>
          <w:bCs/>
          <w:lang w:val="en-US"/>
        </w:rPr>
        <w:t>On Channel Models in CTIA and 3GPP for Dynamic FR1 MIMO OTA</w:t>
      </w:r>
      <w:r>
        <w:rPr>
          <w:bCs/>
          <w:lang w:val="en-US"/>
        </w:rPr>
        <w:t>”</w:t>
      </w:r>
      <w:r w:rsidRPr="00F615E3">
        <w:rPr>
          <w:bCs/>
          <w:lang w:val="en-US"/>
        </w:rPr>
        <w:t>, Keysight Technologies, Spirent Communications, CAICT, Huawei, AT&amp;T, Verizon Wireless, 3GPP TSG-RAN4 Meeting #114, February 2025</w:t>
      </w:r>
      <w:bookmarkEnd w:id="5"/>
      <w:r>
        <w:rPr>
          <w:bCs/>
          <w:lang w:val="en-US"/>
        </w:rPr>
        <w:t>.</w:t>
      </w:r>
    </w:p>
    <w:p w14:paraId="46030AF9" w14:textId="1AFCB74B" w:rsidR="006F7CE5" w:rsidRPr="00F615E3" w:rsidRDefault="00F615E3" w:rsidP="00F615E3">
      <w:pPr>
        <w:numPr>
          <w:ilvl w:val="0"/>
          <w:numId w:val="11"/>
        </w:numPr>
        <w:rPr>
          <w:bCs/>
          <w:lang w:val="en-US"/>
        </w:rPr>
      </w:pPr>
      <w:bookmarkStart w:id="6" w:name="_Ref190937940"/>
      <w:r w:rsidRPr="00F615E3">
        <w:rPr>
          <w:bCs/>
          <w:lang w:val="en-US"/>
        </w:rPr>
        <w:t xml:space="preserve">R4-2502176, </w:t>
      </w:r>
      <w:r>
        <w:rPr>
          <w:bCs/>
          <w:lang w:val="en-US"/>
        </w:rPr>
        <w:t>“</w:t>
      </w:r>
      <w:r w:rsidRPr="00F615E3">
        <w:rPr>
          <w:bCs/>
          <w:lang w:val="en-US"/>
        </w:rPr>
        <w:t xml:space="preserve">TP for TR 38.762: </w:t>
      </w:r>
      <w:proofErr w:type="spellStart"/>
      <w:r w:rsidRPr="00F615E3">
        <w:rPr>
          <w:bCs/>
          <w:lang w:val="en-US"/>
        </w:rPr>
        <w:t>DynMIMO</w:t>
      </w:r>
      <w:proofErr w:type="spellEnd"/>
      <w:r w:rsidRPr="00F615E3">
        <w:rPr>
          <w:bCs/>
          <w:lang w:val="en-US"/>
        </w:rPr>
        <w:t xml:space="preserve"> CM Validation Details and Corrections</w:t>
      </w:r>
      <w:r>
        <w:rPr>
          <w:bCs/>
          <w:lang w:val="en-US"/>
        </w:rPr>
        <w:t>”</w:t>
      </w:r>
      <w:r w:rsidRPr="00F615E3">
        <w:rPr>
          <w:bCs/>
          <w:lang w:val="en-US"/>
        </w:rPr>
        <w:t>, Keysight Technologies, Spirent Communications, 3GPP TSG-RAN4 Meeting #114, February 2025</w:t>
      </w:r>
      <w:bookmarkEnd w:id="6"/>
      <w:r>
        <w:rPr>
          <w:bCs/>
          <w:lang w:val="en-US"/>
        </w:rPr>
        <w:t>.</w:t>
      </w:r>
    </w:p>
    <w:p w14:paraId="4E02FC25" w14:textId="43536C3F" w:rsidR="00F615E3" w:rsidRDefault="00F615E3" w:rsidP="008630CC">
      <w:pPr>
        <w:numPr>
          <w:ilvl w:val="0"/>
          <w:numId w:val="11"/>
        </w:numPr>
        <w:rPr>
          <w:bCs/>
          <w:lang w:val="en-US"/>
        </w:rPr>
      </w:pPr>
      <w:r>
        <w:rPr>
          <w:bCs/>
          <w:lang w:val="en-US"/>
        </w:rPr>
        <w:t>R4-252296, “</w:t>
      </w:r>
      <w:r w:rsidRPr="00F615E3">
        <w:rPr>
          <w:rFonts w:hint="eastAsia"/>
          <w:bCs/>
          <w:lang w:val="en-US"/>
        </w:rPr>
        <w:t>WF</w:t>
      </w:r>
      <w:r w:rsidRPr="00F615E3">
        <w:rPr>
          <w:bCs/>
        </w:rPr>
        <w:t xml:space="preserve"> for [114][328] MIMO_OTA_Ph3</w:t>
      </w:r>
      <w:r>
        <w:rPr>
          <w:bCs/>
        </w:rPr>
        <w:t xml:space="preserve">”, CAICT, </w:t>
      </w:r>
      <w:r w:rsidRPr="00F615E3">
        <w:rPr>
          <w:bCs/>
          <w:lang w:val="en-US"/>
        </w:rPr>
        <w:t>3GPP RAN WG4 Meeting #114</w:t>
      </w:r>
      <w:r w:rsidR="007B1BA3">
        <w:rPr>
          <w:bCs/>
          <w:lang w:val="en-US"/>
        </w:rPr>
        <w:t>, February 2025</w:t>
      </w:r>
    </w:p>
    <w:p w14:paraId="339078EA" w14:textId="371C7B2B" w:rsidR="00F615E3" w:rsidRDefault="00F615E3" w:rsidP="00F615E3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OTAMIMO_2025_0</w:t>
      </w:r>
      <w:r w:rsidR="00247262">
        <w:rPr>
          <w:bCs/>
          <w:lang w:val="en-US"/>
        </w:rPr>
        <w:t>0</w:t>
      </w:r>
      <w:r>
        <w:rPr>
          <w:bCs/>
          <w:lang w:val="en-US"/>
        </w:rPr>
        <w:t>3_003 V1, “</w:t>
      </w:r>
      <w:r w:rsidRPr="00F615E3">
        <w:rPr>
          <w:bCs/>
          <w:lang w:val="en-US"/>
        </w:rPr>
        <w:t>On Path Loss Models</w:t>
      </w:r>
      <w:r>
        <w:rPr>
          <w:bCs/>
          <w:lang w:val="en-US"/>
        </w:rPr>
        <w:t xml:space="preserve">”, </w:t>
      </w:r>
      <w:r w:rsidRPr="00F615E3">
        <w:rPr>
          <w:bCs/>
          <w:lang w:val="en-US"/>
        </w:rPr>
        <w:t>Keysight Technologies</w:t>
      </w:r>
      <w:r>
        <w:rPr>
          <w:bCs/>
          <w:lang w:val="en-US"/>
        </w:rPr>
        <w:t>, ETS-Lindgren, Spirent Communications, AT&amp;T, and Verizon Wireless</w:t>
      </w:r>
      <w:r w:rsidR="007B1BA3">
        <w:rPr>
          <w:bCs/>
          <w:lang w:val="en-US"/>
        </w:rPr>
        <w:t>, March 2025</w:t>
      </w:r>
    </w:p>
    <w:p w14:paraId="31F8EA51" w14:textId="77777777" w:rsidR="00907B57" w:rsidRPr="00907B57" w:rsidRDefault="00907B57" w:rsidP="0092716B">
      <w:pPr>
        <w:pStyle w:val="ListParagraph"/>
        <w:spacing w:after="0"/>
        <w:ind w:left="360"/>
        <w:rPr>
          <w:bCs/>
          <w:sz w:val="14"/>
          <w:szCs w:val="14"/>
        </w:rPr>
      </w:pPr>
      <w:r w:rsidRPr="00907B57">
        <w:rPr>
          <w:bCs/>
          <w:sz w:val="14"/>
          <w:szCs w:val="14"/>
        </w:rPr>
        <w:t>This is a CTIA Certification Program Working Group Document available to CTIA Certification Program Working Group member</w:t>
      </w:r>
    </w:p>
    <w:p w14:paraId="7B58347C" w14:textId="77777777" w:rsidR="00907B57" w:rsidRDefault="00907B57" w:rsidP="0092716B">
      <w:pPr>
        <w:spacing w:after="0"/>
        <w:rPr>
          <w:bCs/>
          <w:lang w:val="en-US"/>
        </w:rPr>
      </w:pPr>
    </w:p>
    <w:p w14:paraId="1B086BD0" w14:textId="77777777" w:rsidR="00907B57" w:rsidRDefault="00907B57" w:rsidP="0092716B">
      <w:pPr>
        <w:numPr>
          <w:ilvl w:val="0"/>
          <w:numId w:val="11"/>
        </w:numPr>
        <w:spacing w:after="0"/>
        <w:rPr>
          <w:bCs/>
          <w:lang w:val="en-US"/>
        </w:rPr>
      </w:pPr>
      <w:bookmarkStart w:id="7" w:name="_Ref183526636"/>
      <w:r w:rsidRPr="00907B57">
        <w:rPr>
          <w:bCs/>
          <w:lang w:val="en-US"/>
        </w:rPr>
        <w:t>TR 38.901, Study on channel model for frequencies from 0.5 to 100 GHz</w:t>
      </w:r>
      <w:bookmarkEnd w:id="7"/>
    </w:p>
    <w:p w14:paraId="2E1BE324" w14:textId="77777777" w:rsidR="0092716B" w:rsidRDefault="0092716B" w:rsidP="0092716B">
      <w:pPr>
        <w:spacing w:after="0"/>
        <w:ind w:left="360"/>
        <w:rPr>
          <w:bCs/>
          <w:lang w:val="en-US"/>
        </w:rPr>
      </w:pPr>
    </w:p>
    <w:p w14:paraId="22ACA088" w14:textId="3808F1F1" w:rsidR="0092716B" w:rsidRDefault="0092716B" w:rsidP="00907B57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 OTAMIMO_2021_009_005, “</w:t>
      </w:r>
      <w:r w:rsidRPr="0092716B">
        <w:rPr>
          <w:bCs/>
          <w:lang w:val="en-US"/>
        </w:rPr>
        <w:t>MIMO OTA Dynamic Range Considerations</w:t>
      </w:r>
      <w:r>
        <w:rPr>
          <w:bCs/>
          <w:lang w:val="en-US"/>
        </w:rPr>
        <w:t>”, ETS-Lindgren, September 2021</w:t>
      </w:r>
    </w:p>
    <w:p w14:paraId="55B37E4A" w14:textId="77777777" w:rsidR="0092716B" w:rsidRPr="00907B57" w:rsidRDefault="0092716B" w:rsidP="0092716B">
      <w:pPr>
        <w:pStyle w:val="ListParagraph"/>
        <w:spacing w:after="0"/>
        <w:ind w:left="360"/>
        <w:rPr>
          <w:bCs/>
          <w:sz w:val="14"/>
          <w:szCs w:val="14"/>
        </w:rPr>
      </w:pPr>
      <w:r w:rsidRPr="00907B57">
        <w:rPr>
          <w:bCs/>
          <w:sz w:val="14"/>
          <w:szCs w:val="14"/>
        </w:rPr>
        <w:t>This is a CTIA Certification Program Working Group Document available to CTIA Certification Program Working Group member</w:t>
      </w:r>
    </w:p>
    <w:p w14:paraId="17AF2356" w14:textId="77777777" w:rsidR="0092716B" w:rsidRDefault="0092716B" w:rsidP="0092716B">
      <w:pPr>
        <w:pStyle w:val="ListParagraph"/>
        <w:rPr>
          <w:bCs/>
          <w:lang w:val="en-US"/>
        </w:rPr>
      </w:pPr>
    </w:p>
    <w:p w14:paraId="5AB9744A" w14:textId="77777777" w:rsidR="0092716B" w:rsidRPr="00907B57" w:rsidRDefault="0092716B" w:rsidP="0092716B">
      <w:pPr>
        <w:spacing w:after="0"/>
        <w:ind w:left="360"/>
        <w:rPr>
          <w:bCs/>
          <w:lang w:val="en-US"/>
        </w:rPr>
      </w:pPr>
    </w:p>
    <w:p w14:paraId="02B18B6F" w14:textId="77777777" w:rsidR="00907B57" w:rsidRDefault="00907B57" w:rsidP="0092716B">
      <w:pPr>
        <w:spacing w:after="0"/>
        <w:ind w:left="360"/>
        <w:rPr>
          <w:bCs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750CC1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8BB4" w14:textId="77777777" w:rsidR="00CB2A81" w:rsidRDefault="00CB2A81">
      <w:r>
        <w:separator/>
      </w:r>
    </w:p>
  </w:endnote>
  <w:endnote w:type="continuationSeparator" w:id="0">
    <w:p w14:paraId="68C1DBE2" w14:textId="77777777" w:rsidR="00CB2A81" w:rsidRDefault="00CB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D45B" w14:textId="77777777" w:rsidR="00CB2A81" w:rsidRDefault="00CB2A81">
      <w:r>
        <w:separator/>
      </w:r>
    </w:p>
  </w:footnote>
  <w:footnote w:type="continuationSeparator" w:id="0">
    <w:p w14:paraId="7D838C11" w14:textId="77777777" w:rsidR="00CB2A81" w:rsidRDefault="00CB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AD04E6"/>
    <w:multiLevelType w:val="hybridMultilevel"/>
    <w:tmpl w:val="61E64292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E85984"/>
    <w:multiLevelType w:val="hybridMultilevel"/>
    <w:tmpl w:val="C28277F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42574EE"/>
    <w:multiLevelType w:val="hybridMultilevel"/>
    <w:tmpl w:val="018214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652166F"/>
    <w:multiLevelType w:val="hybridMultilevel"/>
    <w:tmpl w:val="AC387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B7A1D"/>
    <w:multiLevelType w:val="hybridMultilevel"/>
    <w:tmpl w:val="28464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265EA"/>
    <w:multiLevelType w:val="hybridMultilevel"/>
    <w:tmpl w:val="35764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26D07"/>
    <w:multiLevelType w:val="hybridMultilevel"/>
    <w:tmpl w:val="C3AAC7C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490CAF"/>
    <w:multiLevelType w:val="hybridMultilevel"/>
    <w:tmpl w:val="80E6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27EA8AE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CB5145"/>
    <w:multiLevelType w:val="hybridMultilevel"/>
    <w:tmpl w:val="3B522EA2"/>
    <w:lvl w:ilvl="0" w:tplc="E676C5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2"/>
  </w:num>
  <w:num w:numId="4" w16cid:durableId="314527765">
    <w:abstractNumId w:val="23"/>
  </w:num>
  <w:num w:numId="5" w16cid:durableId="636910375">
    <w:abstractNumId w:val="3"/>
  </w:num>
  <w:num w:numId="6" w16cid:durableId="628702817">
    <w:abstractNumId w:val="3"/>
  </w:num>
  <w:num w:numId="7" w16cid:durableId="822425343">
    <w:abstractNumId w:val="13"/>
  </w:num>
  <w:num w:numId="8" w16cid:durableId="858004916">
    <w:abstractNumId w:val="7"/>
  </w:num>
  <w:num w:numId="9" w16cid:durableId="686558600">
    <w:abstractNumId w:val="4"/>
  </w:num>
  <w:num w:numId="10" w16cid:durableId="777027033">
    <w:abstractNumId w:val="10"/>
  </w:num>
  <w:num w:numId="11" w16cid:durableId="899704539">
    <w:abstractNumId w:val="22"/>
  </w:num>
  <w:num w:numId="12" w16cid:durableId="980811830">
    <w:abstractNumId w:val="24"/>
  </w:num>
  <w:num w:numId="13" w16cid:durableId="529956578">
    <w:abstractNumId w:val="18"/>
  </w:num>
  <w:num w:numId="14" w16cid:durableId="1744718227">
    <w:abstractNumId w:val="17"/>
  </w:num>
  <w:num w:numId="15" w16cid:durableId="1131510691">
    <w:abstractNumId w:val="11"/>
  </w:num>
  <w:num w:numId="16" w16cid:durableId="500437673">
    <w:abstractNumId w:val="6"/>
  </w:num>
  <w:num w:numId="17" w16cid:durableId="1458336715">
    <w:abstractNumId w:val="20"/>
  </w:num>
  <w:num w:numId="18" w16cid:durableId="577711409">
    <w:abstractNumId w:val="21"/>
  </w:num>
  <w:num w:numId="19" w16cid:durableId="1152403646">
    <w:abstractNumId w:val="9"/>
  </w:num>
  <w:num w:numId="20" w16cid:durableId="1593008818">
    <w:abstractNumId w:val="5"/>
  </w:num>
  <w:num w:numId="21" w16cid:durableId="803498696">
    <w:abstractNumId w:val="15"/>
  </w:num>
  <w:num w:numId="22" w16cid:durableId="746466014">
    <w:abstractNumId w:val="1"/>
  </w:num>
  <w:num w:numId="23" w16cid:durableId="300355244">
    <w:abstractNumId w:val="8"/>
  </w:num>
  <w:num w:numId="24" w16cid:durableId="1084912852">
    <w:abstractNumId w:val="16"/>
  </w:num>
  <w:num w:numId="25" w16cid:durableId="1931159830">
    <w:abstractNumId w:val="25"/>
  </w:num>
  <w:num w:numId="26" w16cid:durableId="102920820">
    <w:abstractNumId w:val="19"/>
  </w:num>
  <w:num w:numId="27" w16cid:durableId="285548385">
    <w:abstractNumId w:val="14"/>
  </w:num>
  <w:num w:numId="28" w16cid:durableId="2960345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CD"/>
    <w:rsid w:val="000018ED"/>
    <w:rsid w:val="000034CC"/>
    <w:rsid w:val="00003A34"/>
    <w:rsid w:val="0000424C"/>
    <w:rsid w:val="00006AA3"/>
    <w:rsid w:val="0001187A"/>
    <w:rsid w:val="0001219B"/>
    <w:rsid w:val="00014EB2"/>
    <w:rsid w:val="00015CF0"/>
    <w:rsid w:val="0001722D"/>
    <w:rsid w:val="000179CF"/>
    <w:rsid w:val="000248F1"/>
    <w:rsid w:val="00025392"/>
    <w:rsid w:val="00025443"/>
    <w:rsid w:val="000308D9"/>
    <w:rsid w:val="00032EDA"/>
    <w:rsid w:val="00033397"/>
    <w:rsid w:val="0003447A"/>
    <w:rsid w:val="0003451F"/>
    <w:rsid w:val="00035BDF"/>
    <w:rsid w:val="0003655C"/>
    <w:rsid w:val="00036F6A"/>
    <w:rsid w:val="00037665"/>
    <w:rsid w:val="00037CC5"/>
    <w:rsid w:val="00037D9E"/>
    <w:rsid w:val="00040095"/>
    <w:rsid w:val="0004110C"/>
    <w:rsid w:val="00041E49"/>
    <w:rsid w:val="00042D3F"/>
    <w:rsid w:val="00044FB6"/>
    <w:rsid w:val="00045441"/>
    <w:rsid w:val="0004646E"/>
    <w:rsid w:val="00051834"/>
    <w:rsid w:val="00052794"/>
    <w:rsid w:val="00053959"/>
    <w:rsid w:val="00053CE4"/>
    <w:rsid w:val="00053FA3"/>
    <w:rsid w:val="00054A22"/>
    <w:rsid w:val="00054E52"/>
    <w:rsid w:val="00054F1F"/>
    <w:rsid w:val="00056B4F"/>
    <w:rsid w:val="00060296"/>
    <w:rsid w:val="00060A4F"/>
    <w:rsid w:val="00061623"/>
    <w:rsid w:val="00061661"/>
    <w:rsid w:val="00062023"/>
    <w:rsid w:val="0006232C"/>
    <w:rsid w:val="000626F5"/>
    <w:rsid w:val="00062A6F"/>
    <w:rsid w:val="0006526C"/>
    <w:rsid w:val="000655A6"/>
    <w:rsid w:val="00066E88"/>
    <w:rsid w:val="0006708C"/>
    <w:rsid w:val="00072004"/>
    <w:rsid w:val="0007402B"/>
    <w:rsid w:val="00076A34"/>
    <w:rsid w:val="00076E49"/>
    <w:rsid w:val="00076E7B"/>
    <w:rsid w:val="00080512"/>
    <w:rsid w:val="000818FF"/>
    <w:rsid w:val="00081A31"/>
    <w:rsid w:val="00081A6D"/>
    <w:rsid w:val="000820DC"/>
    <w:rsid w:val="00082D55"/>
    <w:rsid w:val="000836FC"/>
    <w:rsid w:val="00083FB3"/>
    <w:rsid w:val="0008654D"/>
    <w:rsid w:val="00086865"/>
    <w:rsid w:val="00086A4C"/>
    <w:rsid w:val="000872A6"/>
    <w:rsid w:val="000916EC"/>
    <w:rsid w:val="000921EA"/>
    <w:rsid w:val="0009253A"/>
    <w:rsid w:val="00093704"/>
    <w:rsid w:val="00094735"/>
    <w:rsid w:val="00094B44"/>
    <w:rsid w:val="00094D5E"/>
    <w:rsid w:val="00096C65"/>
    <w:rsid w:val="000A0151"/>
    <w:rsid w:val="000A21A2"/>
    <w:rsid w:val="000A28A1"/>
    <w:rsid w:val="000A3179"/>
    <w:rsid w:val="000A365D"/>
    <w:rsid w:val="000A47E4"/>
    <w:rsid w:val="000A530C"/>
    <w:rsid w:val="000A68F3"/>
    <w:rsid w:val="000B0AFE"/>
    <w:rsid w:val="000B3682"/>
    <w:rsid w:val="000B6541"/>
    <w:rsid w:val="000B7959"/>
    <w:rsid w:val="000C05BE"/>
    <w:rsid w:val="000C0D1B"/>
    <w:rsid w:val="000C1193"/>
    <w:rsid w:val="000C2203"/>
    <w:rsid w:val="000C4381"/>
    <w:rsid w:val="000C47C3"/>
    <w:rsid w:val="000D2A2D"/>
    <w:rsid w:val="000D58AB"/>
    <w:rsid w:val="000D640F"/>
    <w:rsid w:val="000E039B"/>
    <w:rsid w:val="000E1251"/>
    <w:rsid w:val="000E3065"/>
    <w:rsid w:val="000E4A3E"/>
    <w:rsid w:val="000E4DB7"/>
    <w:rsid w:val="000E584B"/>
    <w:rsid w:val="000E5DB4"/>
    <w:rsid w:val="000E7E3F"/>
    <w:rsid w:val="000E7F84"/>
    <w:rsid w:val="000F073C"/>
    <w:rsid w:val="000F322E"/>
    <w:rsid w:val="000F3E24"/>
    <w:rsid w:val="000F50EC"/>
    <w:rsid w:val="000F5E6F"/>
    <w:rsid w:val="000F67B1"/>
    <w:rsid w:val="000F7834"/>
    <w:rsid w:val="00100B3C"/>
    <w:rsid w:val="0010140A"/>
    <w:rsid w:val="001014EA"/>
    <w:rsid w:val="00101A1B"/>
    <w:rsid w:val="001030EE"/>
    <w:rsid w:val="001032BC"/>
    <w:rsid w:val="00104BC6"/>
    <w:rsid w:val="001064E7"/>
    <w:rsid w:val="001073F6"/>
    <w:rsid w:val="00107FB2"/>
    <w:rsid w:val="001112A7"/>
    <w:rsid w:val="00114E2C"/>
    <w:rsid w:val="0012031A"/>
    <w:rsid w:val="0012118D"/>
    <w:rsid w:val="0012407D"/>
    <w:rsid w:val="0012493E"/>
    <w:rsid w:val="00124998"/>
    <w:rsid w:val="00126CA6"/>
    <w:rsid w:val="001301DD"/>
    <w:rsid w:val="00131A96"/>
    <w:rsid w:val="00132BFB"/>
    <w:rsid w:val="00133525"/>
    <w:rsid w:val="00133795"/>
    <w:rsid w:val="00136368"/>
    <w:rsid w:val="001375F4"/>
    <w:rsid w:val="00140B8D"/>
    <w:rsid w:val="00141367"/>
    <w:rsid w:val="00141DDF"/>
    <w:rsid w:val="00145755"/>
    <w:rsid w:val="00146221"/>
    <w:rsid w:val="00151DA2"/>
    <w:rsid w:val="00152929"/>
    <w:rsid w:val="00152973"/>
    <w:rsid w:val="00152EEA"/>
    <w:rsid w:val="001542D7"/>
    <w:rsid w:val="00154F45"/>
    <w:rsid w:val="00155F71"/>
    <w:rsid w:val="00156A01"/>
    <w:rsid w:val="0015753C"/>
    <w:rsid w:val="0016170A"/>
    <w:rsid w:val="00161A9C"/>
    <w:rsid w:val="00164651"/>
    <w:rsid w:val="00166A1F"/>
    <w:rsid w:val="00167169"/>
    <w:rsid w:val="001700D4"/>
    <w:rsid w:val="00172A7E"/>
    <w:rsid w:val="00173B76"/>
    <w:rsid w:val="00173B8B"/>
    <w:rsid w:val="00174887"/>
    <w:rsid w:val="00176C55"/>
    <w:rsid w:val="00176E29"/>
    <w:rsid w:val="00177BF7"/>
    <w:rsid w:val="00181C7F"/>
    <w:rsid w:val="00181F3A"/>
    <w:rsid w:val="001825E3"/>
    <w:rsid w:val="001827A9"/>
    <w:rsid w:val="00183DAE"/>
    <w:rsid w:val="00185B14"/>
    <w:rsid w:val="0019016F"/>
    <w:rsid w:val="00190B1E"/>
    <w:rsid w:val="00193E3A"/>
    <w:rsid w:val="001940D3"/>
    <w:rsid w:val="0019624E"/>
    <w:rsid w:val="00197FDE"/>
    <w:rsid w:val="001A1AA4"/>
    <w:rsid w:val="001A2ED2"/>
    <w:rsid w:val="001A397E"/>
    <w:rsid w:val="001A39E7"/>
    <w:rsid w:val="001A3E60"/>
    <w:rsid w:val="001A4C42"/>
    <w:rsid w:val="001A4E68"/>
    <w:rsid w:val="001A5253"/>
    <w:rsid w:val="001A6573"/>
    <w:rsid w:val="001A714D"/>
    <w:rsid w:val="001B07FD"/>
    <w:rsid w:val="001B29A1"/>
    <w:rsid w:val="001B5963"/>
    <w:rsid w:val="001B5B90"/>
    <w:rsid w:val="001B5BE8"/>
    <w:rsid w:val="001B67CA"/>
    <w:rsid w:val="001B7445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4F4E"/>
    <w:rsid w:val="001D5598"/>
    <w:rsid w:val="001D7B34"/>
    <w:rsid w:val="001D7DBE"/>
    <w:rsid w:val="001E0E8A"/>
    <w:rsid w:val="001E1C80"/>
    <w:rsid w:val="001E340C"/>
    <w:rsid w:val="001E70D1"/>
    <w:rsid w:val="001F0C1D"/>
    <w:rsid w:val="001F1132"/>
    <w:rsid w:val="001F168B"/>
    <w:rsid w:val="001F1D6F"/>
    <w:rsid w:val="001F1E66"/>
    <w:rsid w:val="001F29BF"/>
    <w:rsid w:val="001F2A89"/>
    <w:rsid w:val="001F2DBE"/>
    <w:rsid w:val="001F2DE3"/>
    <w:rsid w:val="001F5F92"/>
    <w:rsid w:val="001F6D59"/>
    <w:rsid w:val="001F7AB5"/>
    <w:rsid w:val="001F7F82"/>
    <w:rsid w:val="00200328"/>
    <w:rsid w:val="00201F17"/>
    <w:rsid w:val="00203118"/>
    <w:rsid w:val="00203852"/>
    <w:rsid w:val="00203BDC"/>
    <w:rsid w:val="00203F71"/>
    <w:rsid w:val="0020602D"/>
    <w:rsid w:val="00210E41"/>
    <w:rsid w:val="0021230D"/>
    <w:rsid w:val="002124DC"/>
    <w:rsid w:val="0021467A"/>
    <w:rsid w:val="00215574"/>
    <w:rsid w:val="002166B1"/>
    <w:rsid w:val="0021742C"/>
    <w:rsid w:val="00217640"/>
    <w:rsid w:val="00217FBC"/>
    <w:rsid w:val="00223D79"/>
    <w:rsid w:val="00227393"/>
    <w:rsid w:val="002330E2"/>
    <w:rsid w:val="00233415"/>
    <w:rsid w:val="002334C4"/>
    <w:rsid w:val="002347A2"/>
    <w:rsid w:val="00236DF1"/>
    <w:rsid w:val="00236FDB"/>
    <w:rsid w:val="002402D7"/>
    <w:rsid w:val="00243987"/>
    <w:rsid w:val="00245DBF"/>
    <w:rsid w:val="002469F9"/>
    <w:rsid w:val="00246B98"/>
    <w:rsid w:val="00247262"/>
    <w:rsid w:val="00247926"/>
    <w:rsid w:val="00251005"/>
    <w:rsid w:val="00251B42"/>
    <w:rsid w:val="002520AD"/>
    <w:rsid w:val="002545D3"/>
    <w:rsid w:val="0025470B"/>
    <w:rsid w:val="002547BE"/>
    <w:rsid w:val="00256451"/>
    <w:rsid w:val="00257476"/>
    <w:rsid w:val="0025766C"/>
    <w:rsid w:val="0025770D"/>
    <w:rsid w:val="0026127A"/>
    <w:rsid w:val="00261AE0"/>
    <w:rsid w:val="0026254E"/>
    <w:rsid w:val="00262F9B"/>
    <w:rsid w:val="002632E8"/>
    <w:rsid w:val="00263C74"/>
    <w:rsid w:val="0026414D"/>
    <w:rsid w:val="0026644B"/>
    <w:rsid w:val="00266B7E"/>
    <w:rsid w:val="002675F0"/>
    <w:rsid w:val="00271ADF"/>
    <w:rsid w:val="00274755"/>
    <w:rsid w:val="00276EE4"/>
    <w:rsid w:val="002809CF"/>
    <w:rsid w:val="00281AE2"/>
    <w:rsid w:val="00281EA9"/>
    <w:rsid w:val="0028330D"/>
    <w:rsid w:val="00284063"/>
    <w:rsid w:val="002846C0"/>
    <w:rsid w:val="00287F31"/>
    <w:rsid w:val="00294E54"/>
    <w:rsid w:val="002A0775"/>
    <w:rsid w:val="002A380C"/>
    <w:rsid w:val="002A464A"/>
    <w:rsid w:val="002A769C"/>
    <w:rsid w:val="002A79F8"/>
    <w:rsid w:val="002B05D4"/>
    <w:rsid w:val="002B1D7E"/>
    <w:rsid w:val="002B2691"/>
    <w:rsid w:val="002B381C"/>
    <w:rsid w:val="002B38DE"/>
    <w:rsid w:val="002B479C"/>
    <w:rsid w:val="002B6339"/>
    <w:rsid w:val="002B6DF9"/>
    <w:rsid w:val="002C0B40"/>
    <w:rsid w:val="002C275A"/>
    <w:rsid w:val="002C6B80"/>
    <w:rsid w:val="002C7B3F"/>
    <w:rsid w:val="002C7E35"/>
    <w:rsid w:val="002D0036"/>
    <w:rsid w:val="002D1CA2"/>
    <w:rsid w:val="002D293F"/>
    <w:rsid w:val="002D2E22"/>
    <w:rsid w:val="002D3BC5"/>
    <w:rsid w:val="002D43EC"/>
    <w:rsid w:val="002D6E04"/>
    <w:rsid w:val="002E00EE"/>
    <w:rsid w:val="002E07CC"/>
    <w:rsid w:val="002E174C"/>
    <w:rsid w:val="002E20A0"/>
    <w:rsid w:val="002E3343"/>
    <w:rsid w:val="002E4080"/>
    <w:rsid w:val="002E4411"/>
    <w:rsid w:val="002E4450"/>
    <w:rsid w:val="002E5B4B"/>
    <w:rsid w:val="002E65BE"/>
    <w:rsid w:val="002E76E8"/>
    <w:rsid w:val="002F259A"/>
    <w:rsid w:val="002F2EC3"/>
    <w:rsid w:val="002F3A0F"/>
    <w:rsid w:val="002F3FB7"/>
    <w:rsid w:val="002F6DCD"/>
    <w:rsid w:val="002F6F2B"/>
    <w:rsid w:val="002F7647"/>
    <w:rsid w:val="003008B8"/>
    <w:rsid w:val="00300B0C"/>
    <w:rsid w:val="00301456"/>
    <w:rsid w:val="00302057"/>
    <w:rsid w:val="00302805"/>
    <w:rsid w:val="003037A3"/>
    <w:rsid w:val="00305920"/>
    <w:rsid w:val="003077A8"/>
    <w:rsid w:val="00310145"/>
    <w:rsid w:val="00312F6E"/>
    <w:rsid w:val="0031302C"/>
    <w:rsid w:val="003138B0"/>
    <w:rsid w:val="003172DC"/>
    <w:rsid w:val="00320180"/>
    <w:rsid w:val="00320B59"/>
    <w:rsid w:val="00323B17"/>
    <w:rsid w:val="00326999"/>
    <w:rsid w:val="00331CC5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4F4A"/>
    <w:rsid w:val="00345D23"/>
    <w:rsid w:val="0034670D"/>
    <w:rsid w:val="00346C0D"/>
    <w:rsid w:val="00347C11"/>
    <w:rsid w:val="00352ED5"/>
    <w:rsid w:val="0035377B"/>
    <w:rsid w:val="00354344"/>
    <w:rsid w:val="0035462D"/>
    <w:rsid w:val="003549AE"/>
    <w:rsid w:val="00360AA9"/>
    <w:rsid w:val="00361509"/>
    <w:rsid w:val="00361696"/>
    <w:rsid w:val="0036261B"/>
    <w:rsid w:val="00362E86"/>
    <w:rsid w:val="00363F03"/>
    <w:rsid w:val="00364998"/>
    <w:rsid w:val="003653A3"/>
    <w:rsid w:val="00366EFA"/>
    <w:rsid w:val="003678A3"/>
    <w:rsid w:val="00370CD8"/>
    <w:rsid w:val="00370CD9"/>
    <w:rsid w:val="0037344E"/>
    <w:rsid w:val="00375529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18C7"/>
    <w:rsid w:val="003A2CE9"/>
    <w:rsid w:val="003A3886"/>
    <w:rsid w:val="003A3A25"/>
    <w:rsid w:val="003A47F0"/>
    <w:rsid w:val="003A5B91"/>
    <w:rsid w:val="003B076D"/>
    <w:rsid w:val="003B109E"/>
    <w:rsid w:val="003B2FB3"/>
    <w:rsid w:val="003B3719"/>
    <w:rsid w:val="003B4A2F"/>
    <w:rsid w:val="003B5E3C"/>
    <w:rsid w:val="003C00A0"/>
    <w:rsid w:val="003C0A91"/>
    <w:rsid w:val="003C241C"/>
    <w:rsid w:val="003C3971"/>
    <w:rsid w:val="003C458E"/>
    <w:rsid w:val="003C5715"/>
    <w:rsid w:val="003D1111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9CE"/>
    <w:rsid w:val="003E0B48"/>
    <w:rsid w:val="003E0D43"/>
    <w:rsid w:val="003E1664"/>
    <w:rsid w:val="003E1C53"/>
    <w:rsid w:val="003E1D4D"/>
    <w:rsid w:val="003E390C"/>
    <w:rsid w:val="003E4291"/>
    <w:rsid w:val="003E7753"/>
    <w:rsid w:val="003E7B11"/>
    <w:rsid w:val="003F1DE9"/>
    <w:rsid w:val="003F71F9"/>
    <w:rsid w:val="00400AFA"/>
    <w:rsid w:val="00402454"/>
    <w:rsid w:val="0040293B"/>
    <w:rsid w:val="00402B48"/>
    <w:rsid w:val="00404DEA"/>
    <w:rsid w:val="004050EA"/>
    <w:rsid w:val="0040752C"/>
    <w:rsid w:val="004078DB"/>
    <w:rsid w:val="00407C75"/>
    <w:rsid w:val="00410A62"/>
    <w:rsid w:val="00410C74"/>
    <w:rsid w:val="00411322"/>
    <w:rsid w:val="0041163C"/>
    <w:rsid w:val="004116EB"/>
    <w:rsid w:val="004129AA"/>
    <w:rsid w:val="00414FEE"/>
    <w:rsid w:val="004177EB"/>
    <w:rsid w:val="004211DC"/>
    <w:rsid w:val="004214BE"/>
    <w:rsid w:val="00423334"/>
    <w:rsid w:val="0042380F"/>
    <w:rsid w:val="00424339"/>
    <w:rsid w:val="00430D10"/>
    <w:rsid w:val="00431DA9"/>
    <w:rsid w:val="004339D2"/>
    <w:rsid w:val="00434540"/>
    <w:rsid w:val="004345EC"/>
    <w:rsid w:val="0043541E"/>
    <w:rsid w:val="00436019"/>
    <w:rsid w:val="004401CB"/>
    <w:rsid w:val="00440C35"/>
    <w:rsid w:val="00443B1F"/>
    <w:rsid w:val="004473AE"/>
    <w:rsid w:val="0045076D"/>
    <w:rsid w:val="004508D2"/>
    <w:rsid w:val="004509C1"/>
    <w:rsid w:val="00450B2E"/>
    <w:rsid w:val="00452052"/>
    <w:rsid w:val="00452229"/>
    <w:rsid w:val="004534E4"/>
    <w:rsid w:val="00453CB9"/>
    <w:rsid w:val="00454592"/>
    <w:rsid w:val="00454742"/>
    <w:rsid w:val="004556E0"/>
    <w:rsid w:val="00456483"/>
    <w:rsid w:val="00457561"/>
    <w:rsid w:val="00460045"/>
    <w:rsid w:val="00461B95"/>
    <w:rsid w:val="004634D0"/>
    <w:rsid w:val="004640F5"/>
    <w:rsid w:val="00465596"/>
    <w:rsid w:val="004661C2"/>
    <w:rsid w:val="0047076F"/>
    <w:rsid w:val="00471049"/>
    <w:rsid w:val="00471735"/>
    <w:rsid w:val="00473B6B"/>
    <w:rsid w:val="00474CF0"/>
    <w:rsid w:val="00475181"/>
    <w:rsid w:val="004758E7"/>
    <w:rsid w:val="004759F3"/>
    <w:rsid w:val="004826A9"/>
    <w:rsid w:val="00482883"/>
    <w:rsid w:val="004837BD"/>
    <w:rsid w:val="00484657"/>
    <w:rsid w:val="00484CDE"/>
    <w:rsid w:val="00485640"/>
    <w:rsid w:val="004878F5"/>
    <w:rsid w:val="00491BD5"/>
    <w:rsid w:val="00491E9E"/>
    <w:rsid w:val="00493104"/>
    <w:rsid w:val="00496011"/>
    <w:rsid w:val="00496ACE"/>
    <w:rsid w:val="0049720D"/>
    <w:rsid w:val="004A0895"/>
    <w:rsid w:val="004A0BE5"/>
    <w:rsid w:val="004A14E4"/>
    <w:rsid w:val="004A22C7"/>
    <w:rsid w:val="004A3213"/>
    <w:rsid w:val="004A3715"/>
    <w:rsid w:val="004A4662"/>
    <w:rsid w:val="004A4E57"/>
    <w:rsid w:val="004A51B1"/>
    <w:rsid w:val="004B0BA7"/>
    <w:rsid w:val="004B0DDB"/>
    <w:rsid w:val="004B19F2"/>
    <w:rsid w:val="004B2762"/>
    <w:rsid w:val="004B2FA7"/>
    <w:rsid w:val="004B3078"/>
    <w:rsid w:val="004B4025"/>
    <w:rsid w:val="004B64D7"/>
    <w:rsid w:val="004B6798"/>
    <w:rsid w:val="004B7D41"/>
    <w:rsid w:val="004C120D"/>
    <w:rsid w:val="004C1601"/>
    <w:rsid w:val="004C306C"/>
    <w:rsid w:val="004C3099"/>
    <w:rsid w:val="004C3B4F"/>
    <w:rsid w:val="004C3B6D"/>
    <w:rsid w:val="004C4EA0"/>
    <w:rsid w:val="004C64B8"/>
    <w:rsid w:val="004C7368"/>
    <w:rsid w:val="004C73F1"/>
    <w:rsid w:val="004C778A"/>
    <w:rsid w:val="004C7A6F"/>
    <w:rsid w:val="004C7B37"/>
    <w:rsid w:val="004C7FA6"/>
    <w:rsid w:val="004D2A3A"/>
    <w:rsid w:val="004D3578"/>
    <w:rsid w:val="004D3EEF"/>
    <w:rsid w:val="004D4338"/>
    <w:rsid w:val="004D546E"/>
    <w:rsid w:val="004D5847"/>
    <w:rsid w:val="004D640B"/>
    <w:rsid w:val="004D640E"/>
    <w:rsid w:val="004E0F18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807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4F6EC2"/>
    <w:rsid w:val="00500402"/>
    <w:rsid w:val="005013A1"/>
    <w:rsid w:val="00501F9D"/>
    <w:rsid w:val="00502B2C"/>
    <w:rsid w:val="005061B8"/>
    <w:rsid w:val="00507927"/>
    <w:rsid w:val="00507A2A"/>
    <w:rsid w:val="00511DAF"/>
    <w:rsid w:val="0051257F"/>
    <w:rsid w:val="00513F73"/>
    <w:rsid w:val="005149D9"/>
    <w:rsid w:val="00515717"/>
    <w:rsid w:val="0051617C"/>
    <w:rsid w:val="00521A4C"/>
    <w:rsid w:val="0052392A"/>
    <w:rsid w:val="005240A9"/>
    <w:rsid w:val="00526610"/>
    <w:rsid w:val="00527F8B"/>
    <w:rsid w:val="0053243A"/>
    <w:rsid w:val="005327A9"/>
    <w:rsid w:val="005330CF"/>
    <w:rsid w:val="0053388B"/>
    <w:rsid w:val="005345D1"/>
    <w:rsid w:val="00534653"/>
    <w:rsid w:val="00534986"/>
    <w:rsid w:val="00535773"/>
    <w:rsid w:val="0053790B"/>
    <w:rsid w:val="00537BFA"/>
    <w:rsid w:val="00540005"/>
    <w:rsid w:val="00543B5C"/>
    <w:rsid w:val="00543E6C"/>
    <w:rsid w:val="00551E8E"/>
    <w:rsid w:val="0055241B"/>
    <w:rsid w:val="00553FE8"/>
    <w:rsid w:val="00554FE1"/>
    <w:rsid w:val="00555723"/>
    <w:rsid w:val="00556339"/>
    <w:rsid w:val="00557112"/>
    <w:rsid w:val="005571AD"/>
    <w:rsid w:val="00560943"/>
    <w:rsid w:val="00562F8F"/>
    <w:rsid w:val="005636C1"/>
    <w:rsid w:val="005641AF"/>
    <w:rsid w:val="00564A23"/>
    <w:rsid w:val="00565087"/>
    <w:rsid w:val="0056537F"/>
    <w:rsid w:val="00566134"/>
    <w:rsid w:val="00570ED1"/>
    <w:rsid w:val="0057261C"/>
    <w:rsid w:val="00572E14"/>
    <w:rsid w:val="005742FD"/>
    <w:rsid w:val="005743C8"/>
    <w:rsid w:val="00574C84"/>
    <w:rsid w:val="005767C4"/>
    <w:rsid w:val="0058083B"/>
    <w:rsid w:val="00580C3D"/>
    <w:rsid w:val="005819E3"/>
    <w:rsid w:val="005837C8"/>
    <w:rsid w:val="00585C45"/>
    <w:rsid w:val="005861FD"/>
    <w:rsid w:val="00587158"/>
    <w:rsid w:val="005909D3"/>
    <w:rsid w:val="00592B9E"/>
    <w:rsid w:val="00594CBD"/>
    <w:rsid w:val="0059615C"/>
    <w:rsid w:val="005966A3"/>
    <w:rsid w:val="00596EDD"/>
    <w:rsid w:val="005973BE"/>
    <w:rsid w:val="005A151E"/>
    <w:rsid w:val="005A3590"/>
    <w:rsid w:val="005A3620"/>
    <w:rsid w:val="005A407F"/>
    <w:rsid w:val="005A4164"/>
    <w:rsid w:val="005A4B63"/>
    <w:rsid w:val="005A5986"/>
    <w:rsid w:val="005A5D1C"/>
    <w:rsid w:val="005A7F03"/>
    <w:rsid w:val="005B1FF6"/>
    <w:rsid w:val="005B2222"/>
    <w:rsid w:val="005B4F01"/>
    <w:rsid w:val="005B772C"/>
    <w:rsid w:val="005B7E48"/>
    <w:rsid w:val="005C0650"/>
    <w:rsid w:val="005C24B2"/>
    <w:rsid w:val="005C3CA9"/>
    <w:rsid w:val="005C4CCC"/>
    <w:rsid w:val="005C5712"/>
    <w:rsid w:val="005C5D09"/>
    <w:rsid w:val="005C5EAF"/>
    <w:rsid w:val="005C6B74"/>
    <w:rsid w:val="005D0294"/>
    <w:rsid w:val="005D09FD"/>
    <w:rsid w:val="005D168A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3BD9"/>
    <w:rsid w:val="005E6173"/>
    <w:rsid w:val="005E69AE"/>
    <w:rsid w:val="005E7301"/>
    <w:rsid w:val="005E7E9A"/>
    <w:rsid w:val="005F024B"/>
    <w:rsid w:val="005F1C1B"/>
    <w:rsid w:val="005F3817"/>
    <w:rsid w:val="005F4D09"/>
    <w:rsid w:val="005F4E02"/>
    <w:rsid w:val="005F6F36"/>
    <w:rsid w:val="00601153"/>
    <w:rsid w:val="00602AEA"/>
    <w:rsid w:val="00604E03"/>
    <w:rsid w:val="00605F62"/>
    <w:rsid w:val="00606F5E"/>
    <w:rsid w:val="00607527"/>
    <w:rsid w:val="00607E3C"/>
    <w:rsid w:val="00610107"/>
    <w:rsid w:val="0061105A"/>
    <w:rsid w:val="0061146F"/>
    <w:rsid w:val="00612392"/>
    <w:rsid w:val="0061273C"/>
    <w:rsid w:val="00613B1E"/>
    <w:rsid w:val="00614157"/>
    <w:rsid w:val="00614FDF"/>
    <w:rsid w:val="00615943"/>
    <w:rsid w:val="00616B92"/>
    <w:rsid w:val="00620B0F"/>
    <w:rsid w:val="006212AD"/>
    <w:rsid w:val="006218C1"/>
    <w:rsid w:val="00623226"/>
    <w:rsid w:val="006243F0"/>
    <w:rsid w:val="006246A7"/>
    <w:rsid w:val="006249B7"/>
    <w:rsid w:val="00624A1C"/>
    <w:rsid w:val="00625131"/>
    <w:rsid w:val="0062595A"/>
    <w:rsid w:val="00627EB9"/>
    <w:rsid w:val="00631A7C"/>
    <w:rsid w:val="006327DD"/>
    <w:rsid w:val="00634F57"/>
    <w:rsid w:val="00635081"/>
    <w:rsid w:val="0063543D"/>
    <w:rsid w:val="00641140"/>
    <w:rsid w:val="006418FD"/>
    <w:rsid w:val="00642CCD"/>
    <w:rsid w:val="006432CB"/>
    <w:rsid w:val="006442DF"/>
    <w:rsid w:val="00645891"/>
    <w:rsid w:val="00647114"/>
    <w:rsid w:val="00647548"/>
    <w:rsid w:val="006507C5"/>
    <w:rsid w:val="006509AD"/>
    <w:rsid w:val="006514BA"/>
    <w:rsid w:val="0065271E"/>
    <w:rsid w:val="00655109"/>
    <w:rsid w:val="0065577E"/>
    <w:rsid w:val="00655938"/>
    <w:rsid w:val="00655AF6"/>
    <w:rsid w:val="00657AC7"/>
    <w:rsid w:val="0066115B"/>
    <w:rsid w:val="00661381"/>
    <w:rsid w:val="006615E4"/>
    <w:rsid w:val="006621C7"/>
    <w:rsid w:val="00664C8F"/>
    <w:rsid w:val="006670A9"/>
    <w:rsid w:val="00667679"/>
    <w:rsid w:val="00667A34"/>
    <w:rsid w:val="00672206"/>
    <w:rsid w:val="0067581D"/>
    <w:rsid w:val="00675F8A"/>
    <w:rsid w:val="00677A82"/>
    <w:rsid w:val="00677B76"/>
    <w:rsid w:val="00677BD4"/>
    <w:rsid w:val="00677C4F"/>
    <w:rsid w:val="00680420"/>
    <w:rsid w:val="00681446"/>
    <w:rsid w:val="00685600"/>
    <w:rsid w:val="00692E14"/>
    <w:rsid w:val="006974B3"/>
    <w:rsid w:val="006A12BB"/>
    <w:rsid w:val="006A17C7"/>
    <w:rsid w:val="006A1D88"/>
    <w:rsid w:val="006A2D0C"/>
    <w:rsid w:val="006A323F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79C"/>
    <w:rsid w:val="006C3B46"/>
    <w:rsid w:val="006C3D95"/>
    <w:rsid w:val="006C3E96"/>
    <w:rsid w:val="006C4B9C"/>
    <w:rsid w:val="006C7B00"/>
    <w:rsid w:val="006D0467"/>
    <w:rsid w:val="006D1A4F"/>
    <w:rsid w:val="006D296B"/>
    <w:rsid w:val="006D4E1B"/>
    <w:rsid w:val="006D56CF"/>
    <w:rsid w:val="006D586D"/>
    <w:rsid w:val="006D753A"/>
    <w:rsid w:val="006D77D7"/>
    <w:rsid w:val="006D7AFF"/>
    <w:rsid w:val="006E1313"/>
    <w:rsid w:val="006E1889"/>
    <w:rsid w:val="006E3F73"/>
    <w:rsid w:val="006E4D05"/>
    <w:rsid w:val="006E5AD6"/>
    <w:rsid w:val="006E5C86"/>
    <w:rsid w:val="006F12BA"/>
    <w:rsid w:val="006F1D5E"/>
    <w:rsid w:val="006F1FC9"/>
    <w:rsid w:val="006F5C77"/>
    <w:rsid w:val="006F682D"/>
    <w:rsid w:val="006F6BC7"/>
    <w:rsid w:val="006F7652"/>
    <w:rsid w:val="006F796C"/>
    <w:rsid w:val="006F7CE5"/>
    <w:rsid w:val="00701229"/>
    <w:rsid w:val="00702000"/>
    <w:rsid w:val="007023DC"/>
    <w:rsid w:val="0070498B"/>
    <w:rsid w:val="00706613"/>
    <w:rsid w:val="00706773"/>
    <w:rsid w:val="007072BE"/>
    <w:rsid w:val="00707B8B"/>
    <w:rsid w:val="007129D7"/>
    <w:rsid w:val="00713C44"/>
    <w:rsid w:val="00713CF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0934"/>
    <w:rsid w:val="00742130"/>
    <w:rsid w:val="0074235C"/>
    <w:rsid w:val="007429F6"/>
    <w:rsid w:val="00743F80"/>
    <w:rsid w:val="0074463D"/>
    <w:rsid w:val="00744E76"/>
    <w:rsid w:val="0074525F"/>
    <w:rsid w:val="007465EE"/>
    <w:rsid w:val="00746BB0"/>
    <w:rsid w:val="00747BD5"/>
    <w:rsid w:val="00750CC1"/>
    <w:rsid w:val="00752198"/>
    <w:rsid w:val="00753881"/>
    <w:rsid w:val="00755394"/>
    <w:rsid w:val="00755E78"/>
    <w:rsid w:val="00756C8C"/>
    <w:rsid w:val="00761D68"/>
    <w:rsid w:val="007637C4"/>
    <w:rsid w:val="007660BB"/>
    <w:rsid w:val="007711D7"/>
    <w:rsid w:val="00771280"/>
    <w:rsid w:val="00771457"/>
    <w:rsid w:val="00771A1A"/>
    <w:rsid w:val="00771EAC"/>
    <w:rsid w:val="00771F56"/>
    <w:rsid w:val="007720F6"/>
    <w:rsid w:val="00774DA4"/>
    <w:rsid w:val="00777203"/>
    <w:rsid w:val="00781264"/>
    <w:rsid w:val="00781F0F"/>
    <w:rsid w:val="00785B75"/>
    <w:rsid w:val="00786B1E"/>
    <w:rsid w:val="00786C91"/>
    <w:rsid w:val="00787268"/>
    <w:rsid w:val="00792460"/>
    <w:rsid w:val="00792C7A"/>
    <w:rsid w:val="0079785A"/>
    <w:rsid w:val="007A0D0C"/>
    <w:rsid w:val="007A1134"/>
    <w:rsid w:val="007A299C"/>
    <w:rsid w:val="007A3268"/>
    <w:rsid w:val="007A33CD"/>
    <w:rsid w:val="007A491F"/>
    <w:rsid w:val="007A4C28"/>
    <w:rsid w:val="007A636A"/>
    <w:rsid w:val="007B0687"/>
    <w:rsid w:val="007B083C"/>
    <w:rsid w:val="007B1A23"/>
    <w:rsid w:val="007B1BA3"/>
    <w:rsid w:val="007B39ED"/>
    <w:rsid w:val="007B600E"/>
    <w:rsid w:val="007B6FD1"/>
    <w:rsid w:val="007C491A"/>
    <w:rsid w:val="007C4B30"/>
    <w:rsid w:val="007C5B26"/>
    <w:rsid w:val="007C692F"/>
    <w:rsid w:val="007C7952"/>
    <w:rsid w:val="007D069E"/>
    <w:rsid w:val="007D122C"/>
    <w:rsid w:val="007D1BEA"/>
    <w:rsid w:val="007D2E3A"/>
    <w:rsid w:val="007D34C1"/>
    <w:rsid w:val="007D3B38"/>
    <w:rsid w:val="007D49C9"/>
    <w:rsid w:val="007D5D1F"/>
    <w:rsid w:val="007D6A07"/>
    <w:rsid w:val="007D72DD"/>
    <w:rsid w:val="007E0E48"/>
    <w:rsid w:val="007E1D0F"/>
    <w:rsid w:val="007E2A38"/>
    <w:rsid w:val="007E33A1"/>
    <w:rsid w:val="007E4991"/>
    <w:rsid w:val="007E4AF8"/>
    <w:rsid w:val="007E57AD"/>
    <w:rsid w:val="007F0216"/>
    <w:rsid w:val="007F0861"/>
    <w:rsid w:val="007F0F4A"/>
    <w:rsid w:val="007F14DE"/>
    <w:rsid w:val="007F1B4F"/>
    <w:rsid w:val="007F2557"/>
    <w:rsid w:val="007F291B"/>
    <w:rsid w:val="007F2AA9"/>
    <w:rsid w:val="007F2F1E"/>
    <w:rsid w:val="007F3A2A"/>
    <w:rsid w:val="007F425A"/>
    <w:rsid w:val="007F5736"/>
    <w:rsid w:val="007F5768"/>
    <w:rsid w:val="007F6F78"/>
    <w:rsid w:val="00801886"/>
    <w:rsid w:val="008028A4"/>
    <w:rsid w:val="00803E9D"/>
    <w:rsid w:val="008058E6"/>
    <w:rsid w:val="00805CA2"/>
    <w:rsid w:val="00805EE8"/>
    <w:rsid w:val="00807EE8"/>
    <w:rsid w:val="008104E4"/>
    <w:rsid w:val="00810FEE"/>
    <w:rsid w:val="00812481"/>
    <w:rsid w:val="00816DE9"/>
    <w:rsid w:val="00820B25"/>
    <w:rsid w:val="00824F13"/>
    <w:rsid w:val="00825FDD"/>
    <w:rsid w:val="00826732"/>
    <w:rsid w:val="00826D83"/>
    <w:rsid w:val="0082718C"/>
    <w:rsid w:val="00830747"/>
    <w:rsid w:val="00830968"/>
    <w:rsid w:val="008344DE"/>
    <w:rsid w:val="0083542B"/>
    <w:rsid w:val="00835684"/>
    <w:rsid w:val="00836CB5"/>
    <w:rsid w:val="00837FDF"/>
    <w:rsid w:val="0084235D"/>
    <w:rsid w:val="00844578"/>
    <w:rsid w:val="0084481F"/>
    <w:rsid w:val="008459E4"/>
    <w:rsid w:val="00850FBB"/>
    <w:rsid w:val="00851DE4"/>
    <w:rsid w:val="00852CED"/>
    <w:rsid w:val="00855940"/>
    <w:rsid w:val="008569E2"/>
    <w:rsid w:val="0086119F"/>
    <w:rsid w:val="008614C8"/>
    <w:rsid w:val="0086235C"/>
    <w:rsid w:val="00862676"/>
    <w:rsid w:val="00862C44"/>
    <w:rsid w:val="00864223"/>
    <w:rsid w:val="008671F1"/>
    <w:rsid w:val="00870369"/>
    <w:rsid w:val="00874CD0"/>
    <w:rsid w:val="00874EF7"/>
    <w:rsid w:val="008768CA"/>
    <w:rsid w:val="00877A33"/>
    <w:rsid w:val="00877CF6"/>
    <w:rsid w:val="00881AB7"/>
    <w:rsid w:val="0088464B"/>
    <w:rsid w:val="008853FE"/>
    <w:rsid w:val="008929FC"/>
    <w:rsid w:val="00895B90"/>
    <w:rsid w:val="008974F7"/>
    <w:rsid w:val="008A093A"/>
    <w:rsid w:val="008A2C63"/>
    <w:rsid w:val="008A39D7"/>
    <w:rsid w:val="008A4747"/>
    <w:rsid w:val="008A7F78"/>
    <w:rsid w:val="008B4142"/>
    <w:rsid w:val="008B48A0"/>
    <w:rsid w:val="008B5598"/>
    <w:rsid w:val="008B5634"/>
    <w:rsid w:val="008B69AC"/>
    <w:rsid w:val="008C0511"/>
    <w:rsid w:val="008C06C2"/>
    <w:rsid w:val="008C2A97"/>
    <w:rsid w:val="008C384C"/>
    <w:rsid w:val="008C45AE"/>
    <w:rsid w:val="008C47C8"/>
    <w:rsid w:val="008C51F8"/>
    <w:rsid w:val="008C637E"/>
    <w:rsid w:val="008D062A"/>
    <w:rsid w:val="008D06A9"/>
    <w:rsid w:val="008D0FD0"/>
    <w:rsid w:val="008D108C"/>
    <w:rsid w:val="008D1EEC"/>
    <w:rsid w:val="008D25F1"/>
    <w:rsid w:val="008D5B4B"/>
    <w:rsid w:val="008D6D00"/>
    <w:rsid w:val="008D7E65"/>
    <w:rsid w:val="008D7FC0"/>
    <w:rsid w:val="008E0255"/>
    <w:rsid w:val="008E1E8E"/>
    <w:rsid w:val="008E6245"/>
    <w:rsid w:val="008E7986"/>
    <w:rsid w:val="008F194F"/>
    <w:rsid w:val="008F2044"/>
    <w:rsid w:val="008F3EEE"/>
    <w:rsid w:val="008F5338"/>
    <w:rsid w:val="008F5928"/>
    <w:rsid w:val="008F65D3"/>
    <w:rsid w:val="00900A09"/>
    <w:rsid w:val="009020CF"/>
    <w:rsid w:val="0090271F"/>
    <w:rsid w:val="00902E23"/>
    <w:rsid w:val="00903EF6"/>
    <w:rsid w:val="00904493"/>
    <w:rsid w:val="00905B7B"/>
    <w:rsid w:val="009077CF"/>
    <w:rsid w:val="00907B57"/>
    <w:rsid w:val="009114D7"/>
    <w:rsid w:val="0091348E"/>
    <w:rsid w:val="00913CDB"/>
    <w:rsid w:val="00916B79"/>
    <w:rsid w:val="009172EC"/>
    <w:rsid w:val="00917CCB"/>
    <w:rsid w:val="00920622"/>
    <w:rsid w:val="00920AF7"/>
    <w:rsid w:val="00920BF7"/>
    <w:rsid w:val="00921664"/>
    <w:rsid w:val="00922D77"/>
    <w:rsid w:val="00922D89"/>
    <w:rsid w:val="00924528"/>
    <w:rsid w:val="00925445"/>
    <w:rsid w:val="009266A0"/>
    <w:rsid w:val="0092716B"/>
    <w:rsid w:val="009302CF"/>
    <w:rsid w:val="0093165C"/>
    <w:rsid w:val="0093316D"/>
    <w:rsid w:val="009338EA"/>
    <w:rsid w:val="009350F0"/>
    <w:rsid w:val="00936F86"/>
    <w:rsid w:val="00940D43"/>
    <w:rsid w:val="00941FCB"/>
    <w:rsid w:val="00942A0D"/>
    <w:rsid w:val="00942EC2"/>
    <w:rsid w:val="00943C42"/>
    <w:rsid w:val="00945192"/>
    <w:rsid w:val="009452F3"/>
    <w:rsid w:val="00945B01"/>
    <w:rsid w:val="00947BE2"/>
    <w:rsid w:val="009516F6"/>
    <w:rsid w:val="00951839"/>
    <w:rsid w:val="00956B2E"/>
    <w:rsid w:val="00957DE8"/>
    <w:rsid w:val="009633B2"/>
    <w:rsid w:val="0096388D"/>
    <w:rsid w:val="00963B7B"/>
    <w:rsid w:val="00964EEE"/>
    <w:rsid w:val="00971912"/>
    <w:rsid w:val="00973F14"/>
    <w:rsid w:val="0097457E"/>
    <w:rsid w:val="00974D08"/>
    <w:rsid w:val="00974DFC"/>
    <w:rsid w:val="0097761D"/>
    <w:rsid w:val="00984BEF"/>
    <w:rsid w:val="009860B5"/>
    <w:rsid w:val="00986430"/>
    <w:rsid w:val="00990021"/>
    <w:rsid w:val="00990C59"/>
    <w:rsid w:val="00992444"/>
    <w:rsid w:val="0099327F"/>
    <w:rsid w:val="00993BA7"/>
    <w:rsid w:val="00993E66"/>
    <w:rsid w:val="009943F1"/>
    <w:rsid w:val="00994F73"/>
    <w:rsid w:val="009A221B"/>
    <w:rsid w:val="009A3B6B"/>
    <w:rsid w:val="009A40BF"/>
    <w:rsid w:val="009A646B"/>
    <w:rsid w:val="009A760C"/>
    <w:rsid w:val="009B1B30"/>
    <w:rsid w:val="009B3319"/>
    <w:rsid w:val="009B3C6C"/>
    <w:rsid w:val="009B56FF"/>
    <w:rsid w:val="009B642E"/>
    <w:rsid w:val="009B68F8"/>
    <w:rsid w:val="009C067E"/>
    <w:rsid w:val="009C13C6"/>
    <w:rsid w:val="009C1CEF"/>
    <w:rsid w:val="009C2A5A"/>
    <w:rsid w:val="009C2B6D"/>
    <w:rsid w:val="009C2C1B"/>
    <w:rsid w:val="009C34D5"/>
    <w:rsid w:val="009C4AC9"/>
    <w:rsid w:val="009D0D8F"/>
    <w:rsid w:val="009D21EA"/>
    <w:rsid w:val="009D226F"/>
    <w:rsid w:val="009D2404"/>
    <w:rsid w:val="009D246A"/>
    <w:rsid w:val="009D3639"/>
    <w:rsid w:val="009D3C27"/>
    <w:rsid w:val="009E0C85"/>
    <w:rsid w:val="009E3F3C"/>
    <w:rsid w:val="009E56FA"/>
    <w:rsid w:val="009E6446"/>
    <w:rsid w:val="009E6F2A"/>
    <w:rsid w:val="009E7750"/>
    <w:rsid w:val="009E7976"/>
    <w:rsid w:val="009F051B"/>
    <w:rsid w:val="009F1A90"/>
    <w:rsid w:val="009F1D6A"/>
    <w:rsid w:val="009F37B7"/>
    <w:rsid w:val="009F4AC4"/>
    <w:rsid w:val="009F4EEB"/>
    <w:rsid w:val="009F5E43"/>
    <w:rsid w:val="00A0120D"/>
    <w:rsid w:val="00A064AC"/>
    <w:rsid w:val="00A10F02"/>
    <w:rsid w:val="00A14E73"/>
    <w:rsid w:val="00A15BD4"/>
    <w:rsid w:val="00A16315"/>
    <w:rsid w:val="00A164B4"/>
    <w:rsid w:val="00A16B8F"/>
    <w:rsid w:val="00A17F57"/>
    <w:rsid w:val="00A200FA"/>
    <w:rsid w:val="00A2083A"/>
    <w:rsid w:val="00A20E11"/>
    <w:rsid w:val="00A21055"/>
    <w:rsid w:val="00A21697"/>
    <w:rsid w:val="00A2276D"/>
    <w:rsid w:val="00A2341D"/>
    <w:rsid w:val="00A2361D"/>
    <w:rsid w:val="00A24E12"/>
    <w:rsid w:val="00A252E2"/>
    <w:rsid w:val="00A25B0C"/>
    <w:rsid w:val="00A26821"/>
    <w:rsid w:val="00A26956"/>
    <w:rsid w:val="00A270AD"/>
    <w:rsid w:val="00A27588"/>
    <w:rsid w:val="00A27B2F"/>
    <w:rsid w:val="00A309A6"/>
    <w:rsid w:val="00A30E3E"/>
    <w:rsid w:val="00A34A2F"/>
    <w:rsid w:val="00A34EB1"/>
    <w:rsid w:val="00A3707C"/>
    <w:rsid w:val="00A37F70"/>
    <w:rsid w:val="00A456BF"/>
    <w:rsid w:val="00A50038"/>
    <w:rsid w:val="00A53525"/>
    <w:rsid w:val="00A53724"/>
    <w:rsid w:val="00A54125"/>
    <w:rsid w:val="00A558BD"/>
    <w:rsid w:val="00A60200"/>
    <w:rsid w:val="00A642CD"/>
    <w:rsid w:val="00A64D9D"/>
    <w:rsid w:val="00A65D22"/>
    <w:rsid w:val="00A6628E"/>
    <w:rsid w:val="00A66A6C"/>
    <w:rsid w:val="00A70B96"/>
    <w:rsid w:val="00A71C57"/>
    <w:rsid w:val="00A728A6"/>
    <w:rsid w:val="00A73129"/>
    <w:rsid w:val="00A74B89"/>
    <w:rsid w:val="00A74C0F"/>
    <w:rsid w:val="00A768E6"/>
    <w:rsid w:val="00A7707C"/>
    <w:rsid w:val="00A773A1"/>
    <w:rsid w:val="00A815F8"/>
    <w:rsid w:val="00A82346"/>
    <w:rsid w:val="00A84761"/>
    <w:rsid w:val="00A84C98"/>
    <w:rsid w:val="00A84CE9"/>
    <w:rsid w:val="00A86987"/>
    <w:rsid w:val="00A90AB9"/>
    <w:rsid w:val="00A91526"/>
    <w:rsid w:val="00A91ADA"/>
    <w:rsid w:val="00A91E7B"/>
    <w:rsid w:val="00A92BA1"/>
    <w:rsid w:val="00A92DDA"/>
    <w:rsid w:val="00A949CB"/>
    <w:rsid w:val="00A955A1"/>
    <w:rsid w:val="00A9776A"/>
    <w:rsid w:val="00AA0C2D"/>
    <w:rsid w:val="00AA1E5C"/>
    <w:rsid w:val="00AA30F8"/>
    <w:rsid w:val="00AB0E32"/>
    <w:rsid w:val="00AB1B6E"/>
    <w:rsid w:val="00AB2D85"/>
    <w:rsid w:val="00AB4AD6"/>
    <w:rsid w:val="00AB4B65"/>
    <w:rsid w:val="00AB6061"/>
    <w:rsid w:val="00AB635B"/>
    <w:rsid w:val="00AB6DF1"/>
    <w:rsid w:val="00AC2D14"/>
    <w:rsid w:val="00AC558B"/>
    <w:rsid w:val="00AC6BC6"/>
    <w:rsid w:val="00AD0CF7"/>
    <w:rsid w:val="00AD108D"/>
    <w:rsid w:val="00AD1833"/>
    <w:rsid w:val="00AD2DCE"/>
    <w:rsid w:val="00AD4E3B"/>
    <w:rsid w:val="00AD6CDE"/>
    <w:rsid w:val="00AE0F4F"/>
    <w:rsid w:val="00AE28C1"/>
    <w:rsid w:val="00AE3797"/>
    <w:rsid w:val="00AE472A"/>
    <w:rsid w:val="00AE4BB3"/>
    <w:rsid w:val="00AE5566"/>
    <w:rsid w:val="00AF0560"/>
    <w:rsid w:val="00AF0F28"/>
    <w:rsid w:val="00AF142E"/>
    <w:rsid w:val="00AF48A1"/>
    <w:rsid w:val="00AF4E68"/>
    <w:rsid w:val="00AF6F1D"/>
    <w:rsid w:val="00AF7049"/>
    <w:rsid w:val="00AF7255"/>
    <w:rsid w:val="00B00CC1"/>
    <w:rsid w:val="00B01D94"/>
    <w:rsid w:val="00B0219B"/>
    <w:rsid w:val="00B02BC6"/>
    <w:rsid w:val="00B02C90"/>
    <w:rsid w:val="00B036C2"/>
    <w:rsid w:val="00B036C5"/>
    <w:rsid w:val="00B04944"/>
    <w:rsid w:val="00B055D4"/>
    <w:rsid w:val="00B074B4"/>
    <w:rsid w:val="00B07BF3"/>
    <w:rsid w:val="00B10484"/>
    <w:rsid w:val="00B1161C"/>
    <w:rsid w:val="00B13FDC"/>
    <w:rsid w:val="00B14007"/>
    <w:rsid w:val="00B150A7"/>
    <w:rsid w:val="00B15449"/>
    <w:rsid w:val="00B15899"/>
    <w:rsid w:val="00B164B8"/>
    <w:rsid w:val="00B1719D"/>
    <w:rsid w:val="00B174A5"/>
    <w:rsid w:val="00B17D0E"/>
    <w:rsid w:val="00B20BBF"/>
    <w:rsid w:val="00B20D5D"/>
    <w:rsid w:val="00B21F86"/>
    <w:rsid w:val="00B22207"/>
    <w:rsid w:val="00B2388D"/>
    <w:rsid w:val="00B23D14"/>
    <w:rsid w:val="00B23FC5"/>
    <w:rsid w:val="00B26425"/>
    <w:rsid w:val="00B309D9"/>
    <w:rsid w:val="00B312F2"/>
    <w:rsid w:val="00B31AF8"/>
    <w:rsid w:val="00B3313E"/>
    <w:rsid w:val="00B337D5"/>
    <w:rsid w:val="00B35701"/>
    <w:rsid w:val="00B36DD5"/>
    <w:rsid w:val="00B372AE"/>
    <w:rsid w:val="00B40473"/>
    <w:rsid w:val="00B40649"/>
    <w:rsid w:val="00B40A30"/>
    <w:rsid w:val="00B418E8"/>
    <w:rsid w:val="00B42610"/>
    <w:rsid w:val="00B42F39"/>
    <w:rsid w:val="00B43702"/>
    <w:rsid w:val="00B456D3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3A5A"/>
    <w:rsid w:val="00B5556F"/>
    <w:rsid w:val="00B55A2A"/>
    <w:rsid w:val="00B57085"/>
    <w:rsid w:val="00B5799A"/>
    <w:rsid w:val="00B60143"/>
    <w:rsid w:val="00B62D92"/>
    <w:rsid w:val="00B64332"/>
    <w:rsid w:val="00B64A44"/>
    <w:rsid w:val="00B6778E"/>
    <w:rsid w:val="00B704C9"/>
    <w:rsid w:val="00B71F49"/>
    <w:rsid w:val="00B724A5"/>
    <w:rsid w:val="00B74C05"/>
    <w:rsid w:val="00B753CC"/>
    <w:rsid w:val="00B765C8"/>
    <w:rsid w:val="00B7793A"/>
    <w:rsid w:val="00B80452"/>
    <w:rsid w:val="00B807EB"/>
    <w:rsid w:val="00B81C79"/>
    <w:rsid w:val="00B82DFD"/>
    <w:rsid w:val="00B84DD2"/>
    <w:rsid w:val="00B85B33"/>
    <w:rsid w:val="00B865E9"/>
    <w:rsid w:val="00B907BC"/>
    <w:rsid w:val="00B9159B"/>
    <w:rsid w:val="00B92889"/>
    <w:rsid w:val="00B92E6B"/>
    <w:rsid w:val="00B93086"/>
    <w:rsid w:val="00B935C2"/>
    <w:rsid w:val="00B94827"/>
    <w:rsid w:val="00B97442"/>
    <w:rsid w:val="00BA0942"/>
    <w:rsid w:val="00BA19ED"/>
    <w:rsid w:val="00BA1CFF"/>
    <w:rsid w:val="00BA300B"/>
    <w:rsid w:val="00BA4B8D"/>
    <w:rsid w:val="00BA4F78"/>
    <w:rsid w:val="00BA705F"/>
    <w:rsid w:val="00BB090E"/>
    <w:rsid w:val="00BB0CC4"/>
    <w:rsid w:val="00BB1A37"/>
    <w:rsid w:val="00BB22A8"/>
    <w:rsid w:val="00BB306C"/>
    <w:rsid w:val="00BB3B7A"/>
    <w:rsid w:val="00BB41E6"/>
    <w:rsid w:val="00BB4783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5664"/>
    <w:rsid w:val="00BC567A"/>
    <w:rsid w:val="00BC5C19"/>
    <w:rsid w:val="00BC7B0D"/>
    <w:rsid w:val="00BD0B2C"/>
    <w:rsid w:val="00BD19D1"/>
    <w:rsid w:val="00BD1D84"/>
    <w:rsid w:val="00BD69CB"/>
    <w:rsid w:val="00BD760D"/>
    <w:rsid w:val="00BD7CA8"/>
    <w:rsid w:val="00BE1F22"/>
    <w:rsid w:val="00BE3255"/>
    <w:rsid w:val="00BE53F0"/>
    <w:rsid w:val="00BE60A9"/>
    <w:rsid w:val="00BE61F0"/>
    <w:rsid w:val="00BE6772"/>
    <w:rsid w:val="00BE6B90"/>
    <w:rsid w:val="00BF07F2"/>
    <w:rsid w:val="00BF128E"/>
    <w:rsid w:val="00BF16AD"/>
    <w:rsid w:val="00BF4332"/>
    <w:rsid w:val="00BF44CD"/>
    <w:rsid w:val="00BF4736"/>
    <w:rsid w:val="00BF4B52"/>
    <w:rsid w:val="00BF72A7"/>
    <w:rsid w:val="00C00E4F"/>
    <w:rsid w:val="00C031FD"/>
    <w:rsid w:val="00C048B3"/>
    <w:rsid w:val="00C05D99"/>
    <w:rsid w:val="00C05FBC"/>
    <w:rsid w:val="00C062B4"/>
    <w:rsid w:val="00C06D9E"/>
    <w:rsid w:val="00C07B1F"/>
    <w:rsid w:val="00C07C61"/>
    <w:rsid w:val="00C07DD1"/>
    <w:rsid w:val="00C07FE6"/>
    <w:rsid w:val="00C12B08"/>
    <w:rsid w:val="00C13411"/>
    <w:rsid w:val="00C1496A"/>
    <w:rsid w:val="00C14C88"/>
    <w:rsid w:val="00C15F1C"/>
    <w:rsid w:val="00C176BE"/>
    <w:rsid w:val="00C22FD9"/>
    <w:rsid w:val="00C26B20"/>
    <w:rsid w:val="00C33079"/>
    <w:rsid w:val="00C34F44"/>
    <w:rsid w:val="00C353F5"/>
    <w:rsid w:val="00C40F21"/>
    <w:rsid w:val="00C41ADB"/>
    <w:rsid w:val="00C4323D"/>
    <w:rsid w:val="00C43DCD"/>
    <w:rsid w:val="00C45231"/>
    <w:rsid w:val="00C4537F"/>
    <w:rsid w:val="00C45F09"/>
    <w:rsid w:val="00C4608A"/>
    <w:rsid w:val="00C4680F"/>
    <w:rsid w:val="00C4696B"/>
    <w:rsid w:val="00C477F8"/>
    <w:rsid w:val="00C51808"/>
    <w:rsid w:val="00C524FD"/>
    <w:rsid w:val="00C60E0A"/>
    <w:rsid w:val="00C61D1C"/>
    <w:rsid w:val="00C62D92"/>
    <w:rsid w:val="00C64910"/>
    <w:rsid w:val="00C66641"/>
    <w:rsid w:val="00C679F4"/>
    <w:rsid w:val="00C67FA4"/>
    <w:rsid w:val="00C70649"/>
    <w:rsid w:val="00C70852"/>
    <w:rsid w:val="00C72344"/>
    <w:rsid w:val="00C72833"/>
    <w:rsid w:val="00C72CC0"/>
    <w:rsid w:val="00C730B2"/>
    <w:rsid w:val="00C748E6"/>
    <w:rsid w:val="00C74BA5"/>
    <w:rsid w:val="00C77770"/>
    <w:rsid w:val="00C80F1D"/>
    <w:rsid w:val="00C81A25"/>
    <w:rsid w:val="00C82FE7"/>
    <w:rsid w:val="00C857B6"/>
    <w:rsid w:val="00C875FE"/>
    <w:rsid w:val="00C90242"/>
    <w:rsid w:val="00C912C4"/>
    <w:rsid w:val="00C93BFD"/>
    <w:rsid w:val="00C93F40"/>
    <w:rsid w:val="00C9406B"/>
    <w:rsid w:val="00C96D45"/>
    <w:rsid w:val="00C977EB"/>
    <w:rsid w:val="00CA2343"/>
    <w:rsid w:val="00CA3D0C"/>
    <w:rsid w:val="00CA5B2D"/>
    <w:rsid w:val="00CA7A00"/>
    <w:rsid w:val="00CA7AC2"/>
    <w:rsid w:val="00CB0015"/>
    <w:rsid w:val="00CB1C9F"/>
    <w:rsid w:val="00CB285D"/>
    <w:rsid w:val="00CB2A81"/>
    <w:rsid w:val="00CB3795"/>
    <w:rsid w:val="00CB3AB8"/>
    <w:rsid w:val="00CB5386"/>
    <w:rsid w:val="00CB56D6"/>
    <w:rsid w:val="00CB5F29"/>
    <w:rsid w:val="00CC270F"/>
    <w:rsid w:val="00CC3848"/>
    <w:rsid w:val="00CC3DB4"/>
    <w:rsid w:val="00CC4A57"/>
    <w:rsid w:val="00CD07C6"/>
    <w:rsid w:val="00CD2766"/>
    <w:rsid w:val="00CD5E2B"/>
    <w:rsid w:val="00CD647F"/>
    <w:rsid w:val="00CD7151"/>
    <w:rsid w:val="00CD78CC"/>
    <w:rsid w:val="00CD7F6C"/>
    <w:rsid w:val="00CE029B"/>
    <w:rsid w:val="00CE182F"/>
    <w:rsid w:val="00CE1D83"/>
    <w:rsid w:val="00CE3059"/>
    <w:rsid w:val="00CE60D8"/>
    <w:rsid w:val="00CE7214"/>
    <w:rsid w:val="00CF03A8"/>
    <w:rsid w:val="00CF20E3"/>
    <w:rsid w:val="00CF244A"/>
    <w:rsid w:val="00CF2F3C"/>
    <w:rsid w:val="00CF31B1"/>
    <w:rsid w:val="00CF4411"/>
    <w:rsid w:val="00CF5290"/>
    <w:rsid w:val="00CF6A82"/>
    <w:rsid w:val="00CF7C3F"/>
    <w:rsid w:val="00D017AE"/>
    <w:rsid w:val="00D019E3"/>
    <w:rsid w:val="00D02FE2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3715"/>
    <w:rsid w:val="00D15BBA"/>
    <w:rsid w:val="00D15E6B"/>
    <w:rsid w:val="00D16262"/>
    <w:rsid w:val="00D1720A"/>
    <w:rsid w:val="00D172FF"/>
    <w:rsid w:val="00D20AFC"/>
    <w:rsid w:val="00D24E86"/>
    <w:rsid w:val="00D25B3B"/>
    <w:rsid w:val="00D268B7"/>
    <w:rsid w:val="00D27E01"/>
    <w:rsid w:val="00D309CC"/>
    <w:rsid w:val="00D31E74"/>
    <w:rsid w:val="00D35C48"/>
    <w:rsid w:val="00D36D27"/>
    <w:rsid w:val="00D40761"/>
    <w:rsid w:val="00D40ACE"/>
    <w:rsid w:val="00D414E1"/>
    <w:rsid w:val="00D42A1A"/>
    <w:rsid w:val="00D453CD"/>
    <w:rsid w:val="00D45E83"/>
    <w:rsid w:val="00D46060"/>
    <w:rsid w:val="00D463FE"/>
    <w:rsid w:val="00D46431"/>
    <w:rsid w:val="00D468B9"/>
    <w:rsid w:val="00D46EDF"/>
    <w:rsid w:val="00D47F96"/>
    <w:rsid w:val="00D51B0F"/>
    <w:rsid w:val="00D56A52"/>
    <w:rsid w:val="00D57972"/>
    <w:rsid w:val="00D60946"/>
    <w:rsid w:val="00D62DA5"/>
    <w:rsid w:val="00D6445E"/>
    <w:rsid w:val="00D646F5"/>
    <w:rsid w:val="00D647F0"/>
    <w:rsid w:val="00D656EB"/>
    <w:rsid w:val="00D65F45"/>
    <w:rsid w:val="00D6608C"/>
    <w:rsid w:val="00D66BB6"/>
    <w:rsid w:val="00D672B3"/>
    <w:rsid w:val="00D675A9"/>
    <w:rsid w:val="00D738D6"/>
    <w:rsid w:val="00D73A5D"/>
    <w:rsid w:val="00D73E55"/>
    <w:rsid w:val="00D7445B"/>
    <w:rsid w:val="00D755EB"/>
    <w:rsid w:val="00D76591"/>
    <w:rsid w:val="00D77007"/>
    <w:rsid w:val="00D77160"/>
    <w:rsid w:val="00D80129"/>
    <w:rsid w:val="00D813B1"/>
    <w:rsid w:val="00D81453"/>
    <w:rsid w:val="00D81631"/>
    <w:rsid w:val="00D8249F"/>
    <w:rsid w:val="00D82699"/>
    <w:rsid w:val="00D83F4D"/>
    <w:rsid w:val="00D84260"/>
    <w:rsid w:val="00D84853"/>
    <w:rsid w:val="00D84A7F"/>
    <w:rsid w:val="00D851AF"/>
    <w:rsid w:val="00D87E00"/>
    <w:rsid w:val="00D907F9"/>
    <w:rsid w:val="00D9134D"/>
    <w:rsid w:val="00D92C20"/>
    <w:rsid w:val="00D93120"/>
    <w:rsid w:val="00D93AF6"/>
    <w:rsid w:val="00D93FEB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23FA"/>
    <w:rsid w:val="00DB434C"/>
    <w:rsid w:val="00DB50F8"/>
    <w:rsid w:val="00DB71C0"/>
    <w:rsid w:val="00DC0E51"/>
    <w:rsid w:val="00DC156C"/>
    <w:rsid w:val="00DC1E1A"/>
    <w:rsid w:val="00DC309B"/>
    <w:rsid w:val="00DC382F"/>
    <w:rsid w:val="00DC4DA2"/>
    <w:rsid w:val="00DC511E"/>
    <w:rsid w:val="00DC53FE"/>
    <w:rsid w:val="00DC65CC"/>
    <w:rsid w:val="00DC6616"/>
    <w:rsid w:val="00DD0773"/>
    <w:rsid w:val="00DD46B3"/>
    <w:rsid w:val="00DD4C17"/>
    <w:rsid w:val="00DD5B05"/>
    <w:rsid w:val="00DD5D25"/>
    <w:rsid w:val="00DD65DC"/>
    <w:rsid w:val="00DD7FF2"/>
    <w:rsid w:val="00DE15B7"/>
    <w:rsid w:val="00DE3AF2"/>
    <w:rsid w:val="00DE5CB6"/>
    <w:rsid w:val="00DE62C0"/>
    <w:rsid w:val="00DE6DA3"/>
    <w:rsid w:val="00DE6E17"/>
    <w:rsid w:val="00DF0D85"/>
    <w:rsid w:val="00DF146D"/>
    <w:rsid w:val="00DF2B1F"/>
    <w:rsid w:val="00DF5E27"/>
    <w:rsid w:val="00DF6189"/>
    <w:rsid w:val="00DF62CD"/>
    <w:rsid w:val="00DF733D"/>
    <w:rsid w:val="00E00068"/>
    <w:rsid w:val="00E000D6"/>
    <w:rsid w:val="00E022DB"/>
    <w:rsid w:val="00E033B1"/>
    <w:rsid w:val="00E034CF"/>
    <w:rsid w:val="00E03895"/>
    <w:rsid w:val="00E03FF0"/>
    <w:rsid w:val="00E057D0"/>
    <w:rsid w:val="00E05DC0"/>
    <w:rsid w:val="00E06220"/>
    <w:rsid w:val="00E06ECF"/>
    <w:rsid w:val="00E074E9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04D8"/>
    <w:rsid w:val="00E2157A"/>
    <w:rsid w:val="00E22181"/>
    <w:rsid w:val="00E2397C"/>
    <w:rsid w:val="00E25D7E"/>
    <w:rsid w:val="00E27DA5"/>
    <w:rsid w:val="00E303C0"/>
    <w:rsid w:val="00E315D1"/>
    <w:rsid w:val="00E31A28"/>
    <w:rsid w:val="00E32473"/>
    <w:rsid w:val="00E3400D"/>
    <w:rsid w:val="00E341F7"/>
    <w:rsid w:val="00E34C44"/>
    <w:rsid w:val="00E35166"/>
    <w:rsid w:val="00E3557D"/>
    <w:rsid w:val="00E4054F"/>
    <w:rsid w:val="00E423D4"/>
    <w:rsid w:val="00E42DCF"/>
    <w:rsid w:val="00E43CAD"/>
    <w:rsid w:val="00E43D1A"/>
    <w:rsid w:val="00E44582"/>
    <w:rsid w:val="00E446E0"/>
    <w:rsid w:val="00E451CB"/>
    <w:rsid w:val="00E45CA3"/>
    <w:rsid w:val="00E507ED"/>
    <w:rsid w:val="00E518AF"/>
    <w:rsid w:val="00E51DBC"/>
    <w:rsid w:val="00E51F83"/>
    <w:rsid w:val="00E5209E"/>
    <w:rsid w:val="00E52814"/>
    <w:rsid w:val="00E53182"/>
    <w:rsid w:val="00E53585"/>
    <w:rsid w:val="00E542BC"/>
    <w:rsid w:val="00E5541B"/>
    <w:rsid w:val="00E576C9"/>
    <w:rsid w:val="00E6138C"/>
    <w:rsid w:val="00E617AF"/>
    <w:rsid w:val="00E61B6D"/>
    <w:rsid w:val="00E62991"/>
    <w:rsid w:val="00E63BEB"/>
    <w:rsid w:val="00E6571D"/>
    <w:rsid w:val="00E65AAE"/>
    <w:rsid w:val="00E67970"/>
    <w:rsid w:val="00E7095F"/>
    <w:rsid w:val="00E70E92"/>
    <w:rsid w:val="00E72324"/>
    <w:rsid w:val="00E72ABE"/>
    <w:rsid w:val="00E7360E"/>
    <w:rsid w:val="00E74700"/>
    <w:rsid w:val="00E75C1B"/>
    <w:rsid w:val="00E76BD1"/>
    <w:rsid w:val="00E76DB3"/>
    <w:rsid w:val="00E77364"/>
    <w:rsid w:val="00E775CC"/>
    <w:rsid w:val="00E77645"/>
    <w:rsid w:val="00E803C2"/>
    <w:rsid w:val="00E80DE4"/>
    <w:rsid w:val="00E80F4D"/>
    <w:rsid w:val="00E83A08"/>
    <w:rsid w:val="00E84B0D"/>
    <w:rsid w:val="00E84D1D"/>
    <w:rsid w:val="00E8577E"/>
    <w:rsid w:val="00E8624B"/>
    <w:rsid w:val="00E86B02"/>
    <w:rsid w:val="00E90937"/>
    <w:rsid w:val="00E909D4"/>
    <w:rsid w:val="00E90F6A"/>
    <w:rsid w:val="00E90FAD"/>
    <w:rsid w:val="00E910A1"/>
    <w:rsid w:val="00E91C9A"/>
    <w:rsid w:val="00E922EA"/>
    <w:rsid w:val="00E92F48"/>
    <w:rsid w:val="00E95107"/>
    <w:rsid w:val="00E97252"/>
    <w:rsid w:val="00E9743E"/>
    <w:rsid w:val="00E97D12"/>
    <w:rsid w:val="00E97D6C"/>
    <w:rsid w:val="00EA0436"/>
    <w:rsid w:val="00EA0C1E"/>
    <w:rsid w:val="00EA1077"/>
    <w:rsid w:val="00EA3376"/>
    <w:rsid w:val="00EA4400"/>
    <w:rsid w:val="00EA6749"/>
    <w:rsid w:val="00EB0061"/>
    <w:rsid w:val="00EB0C57"/>
    <w:rsid w:val="00EB2076"/>
    <w:rsid w:val="00EB2168"/>
    <w:rsid w:val="00EB22F4"/>
    <w:rsid w:val="00EB387E"/>
    <w:rsid w:val="00EB6076"/>
    <w:rsid w:val="00EB6C91"/>
    <w:rsid w:val="00EB79D3"/>
    <w:rsid w:val="00EC0F24"/>
    <w:rsid w:val="00EC14EF"/>
    <w:rsid w:val="00EC16C6"/>
    <w:rsid w:val="00EC3517"/>
    <w:rsid w:val="00EC4A25"/>
    <w:rsid w:val="00EC60FB"/>
    <w:rsid w:val="00EC6B55"/>
    <w:rsid w:val="00EC7000"/>
    <w:rsid w:val="00EC7900"/>
    <w:rsid w:val="00EC7F58"/>
    <w:rsid w:val="00ED03E6"/>
    <w:rsid w:val="00ED0967"/>
    <w:rsid w:val="00ED2EDC"/>
    <w:rsid w:val="00ED372F"/>
    <w:rsid w:val="00ED4B32"/>
    <w:rsid w:val="00ED5216"/>
    <w:rsid w:val="00ED73DF"/>
    <w:rsid w:val="00EE06A9"/>
    <w:rsid w:val="00EE184F"/>
    <w:rsid w:val="00EE1E7C"/>
    <w:rsid w:val="00EE5AA7"/>
    <w:rsid w:val="00EF0BED"/>
    <w:rsid w:val="00EF2DF8"/>
    <w:rsid w:val="00EF3C8A"/>
    <w:rsid w:val="00EF587C"/>
    <w:rsid w:val="00EF6FF0"/>
    <w:rsid w:val="00F00995"/>
    <w:rsid w:val="00F015A4"/>
    <w:rsid w:val="00F01D86"/>
    <w:rsid w:val="00F025A2"/>
    <w:rsid w:val="00F0400F"/>
    <w:rsid w:val="00F04712"/>
    <w:rsid w:val="00F05221"/>
    <w:rsid w:val="00F0625F"/>
    <w:rsid w:val="00F06786"/>
    <w:rsid w:val="00F07EDC"/>
    <w:rsid w:val="00F100F2"/>
    <w:rsid w:val="00F129F5"/>
    <w:rsid w:val="00F139D9"/>
    <w:rsid w:val="00F14795"/>
    <w:rsid w:val="00F1522E"/>
    <w:rsid w:val="00F15486"/>
    <w:rsid w:val="00F16143"/>
    <w:rsid w:val="00F200F9"/>
    <w:rsid w:val="00F21311"/>
    <w:rsid w:val="00F227FE"/>
    <w:rsid w:val="00F22EC7"/>
    <w:rsid w:val="00F273D3"/>
    <w:rsid w:val="00F279E7"/>
    <w:rsid w:val="00F27CC9"/>
    <w:rsid w:val="00F314DF"/>
    <w:rsid w:val="00F324C7"/>
    <w:rsid w:val="00F325C8"/>
    <w:rsid w:val="00F33F4B"/>
    <w:rsid w:val="00F33FA9"/>
    <w:rsid w:val="00F35577"/>
    <w:rsid w:val="00F365EE"/>
    <w:rsid w:val="00F366CB"/>
    <w:rsid w:val="00F369DD"/>
    <w:rsid w:val="00F37626"/>
    <w:rsid w:val="00F40EAB"/>
    <w:rsid w:val="00F41764"/>
    <w:rsid w:val="00F43C98"/>
    <w:rsid w:val="00F44AA2"/>
    <w:rsid w:val="00F44D05"/>
    <w:rsid w:val="00F45ED8"/>
    <w:rsid w:val="00F46279"/>
    <w:rsid w:val="00F50255"/>
    <w:rsid w:val="00F50A64"/>
    <w:rsid w:val="00F51BD3"/>
    <w:rsid w:val="00F52B70"/>
    <w:rsid w:val="00F52C27"/>
    <w:rsid w:val="00F533B4"/>
    <w:rsid w:val="00F53958"/>
    <w:rsid w:val="00F53A99"/>
    <w:rsid w:val="00F5402A"/>
    <w:rsid w:val="00F55754"/>
    <w:rsid w:val="00F613C7"/>
    <w:rsid w:val="00F614AC"/>
    <w:rsid w:val="00F615E3"/>
    <w:rsid w:val="00F62AEB"/>
    <w:rsid w:val="00F6358D"/>
    <w:rsid w:val="00F63CA6"/>
    <w:rsid w:val="00F64319"/>
    <w:rsid w:val="00F64C9E"/>
    <w:rsid w:val="00F653B8"/>
    <w:rsid w:val="00F655F3"/>
    <w:rsid w:val="00F65781"/>
    <w:rsid w:val="00F65E1B"/>
    <w:rsid w:val="00F67E8B"/>
    <w:rsid w:val="00F67EE8"/>
    <w:rsid w:val="00F70647"/>
    <w:rsid w:val="00F71825"/>
    <w:rsid w:val="00F7204E"/>
    <w:rsid w:val="00F7302D"/>
    <w:rsid w:val="00F73852"/>
    <w:rsid w:val="00F73D52"/>
    <w:rsid w:val="00F73F71"/>
    <w:rsid w:val="00F74DDC"/>
    <w:rsid w:val="00F81946"/>
    <w:rsid w:val="00F81A27"/>
    <w:rsid w:val="00F8204C"/>
    <w:rsid w:val="00F8214F"/>
    <w:rsid w:val="00F83432"/>
    <w:rsid w:val="00F85B31"/>
    <w:rsid w:val="00F8688A"/>
    <w:rsid w:val="00F87A6E"/>
    <w:rsid w:val="00F90B33"/>
    <w:rsid w:val="00F90B8B"/>
    <w:rsid w:val="00F9227A"/>
    <w:rsid w:val="00F92A6F"/>
    <w:rsid w:val="00F9377C"/>
    <w:rsid w:val="00F950C3"/>
    <w:rsid w:val="00F95688"/>
    <w:rsid w:val="00F95EDB"/>
    <w:rsid w:val="00F96804"/>
    <w:rsid w:val="00F96B75"/>
    <w:rsid w:val="00F96BAB"/>
    <w:rsid w:val="00F97163"/>
    <w:rsid w:val="00F97D2F"/>
    <w:rsid w:val="00F97DC7"/>
    <w:rsid w:val="00FA0DFF"/>
    <w:rsid w:val="00FA1266"/>
    <w:rsid w:val="00FA32A0"/>
    <w:rsid w:val="00FA46B2"/>
    <w:rsid w:val="00FA7625"/>
    <w:rsid w:val="00FA77A1"/>
    <w:rsid w:val="00FA7B19"/>
    <w:rsid w:val="00FB03C5"/>
    <w:rsid w:val="00FB1A32"/>
    <w:rsid w:val="00FB52FC"/>
    <w:rsid w:val="00FB5712"/>
    <w:rsid w:val="00FB7AD7"/>
    <w:rsid w:val="00FB7DF6"/>
    <w:rsid w:val="00FC02A4"/>
    <w:rsid w:val="00FC1192"/>
    <w:rsid w:val="00FC133C"/>
    <w:rsid w:val="00FC1803"/>
    <w:rsid w:val="00FC259F"/>
    <w:rsid w:val="00FC33B0"/>
    <w:rsid w:val="00FC424A"/>
    <w:rsid w:val="00FC4DA7"/>
    <w:rsid w:val="00FC5C62"/>
    <w:rsid w:val="00FC6A92"/>
    <w:rsid w:val="00FC7900"/>
    <w:rsid w:val="00FD315A"/>
    <w:rsid w:val="00FD356E"/>
    <w:rsid w:val="00FD53F3"/>
    <w:rsid w:val="00FD55EF"/>
    <w:rsid w:val="00FD6FA7"/>
    <w:rsid w:val="00FD72D1"/>
    <w:rsid w:val="00FD7C3A"/>
    <w:rsid w:val="00FE25EF"/>
    <w:rsid w:val="00FE2D04"/>
    <w:rsid w:val="00FE318F"/>
    <w:rsid w:val="00FE3E94"/>
    <w:rsid w:val="00FE3EF3"/>
    <w:rsid w:val="00FE4CDB"/>
    <w:rsid w:val="00FE63B0"/>
    <w:rsid w:val="00FE6A46"/>
    <w:rsid w:val="00FE746F"/>
    <w:rsid w:val="00FE7771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1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1"/>
    <w:qFormat/>
    <w:locked/>
    <w:rsid w:val="000018ED"/>
    <w:rPr>
      <w:lang w:eastAsia="en-US"/>
    </w:rPr>
  </w:style>
  <w:style w:type="paragraph" w:styleId="Caption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Normal"/>
    <w:next w:val="Normal"/>
    <w:link w:val="CaptionChar"/>
    <w:autoRedefine/>
    <w:uiPriority w:val="35"/>
    <w:qFormat/>
    <w:rsid w:val="00053CE4"/>
    <w:pPr>
      <w:keepNext/>
      <w:keepLines/>
      <w:widowControl w:val="0"/>
      <w:spacing w:before="240" w:after="0" w:line="276" w:lineRule="auto"/>
      <w:ind w:left="1700" w:hanging="1700"/>
    </w:pPr>
    <w:rPr>
      <w:rFonts w:eastAsia="MS Mincho"/>
      <w:bCs/>
      <w:lang w:val="en-US"/>
    </w:rPr>
  </w:style>
  <w:style w:type="character" w:customStyle="1" w:styleId="CaptionChar">
    <w:name w:val="Caption Char"/>
    <w:aliases w:val="CaptionTab Char,cap Char1,cap Char Char,Caption Char1 Char Char,cap Char Char1 Char,Caption Char Char1 Char Char,cap Char2 Char Char,Ca Char,Caption Char C... Char,Caption Equation Char,cap1 Char,cap2 Char,cap11 Char1,Légende-figure Char1"/>
    <w:basedOn w:val="DefaultParagraphFont"/>
    <w:link w:val="Caption"/>
    <w:uiPriority w:val="35"/>
    <w:rsid w:val="00053CE4"/>
    <w:rPr>
      <w:rFonts w:eastAsia="MS Mincho"/>
      <w:bCs/>
      <w:lang w:val="en-US" w:eastAsia="en-US"/>
    </w:rPr>
  </w:style>
  <w:style w:type="character" w:styleId="CommentReference">
    <w:name w:val="annotation reference"/>
    <w:basedOn w:val="DefaultParagraphFont"/>
    <w:rsid w:val="009719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1912"/>
  </w:style>
  <w:style w:type="character" w:customStyle="1" w:styleId="CommentTextChar">
    <w:name w:val="Comment Text Char"/>
    <w:basedOn w:val="DefaultParagraphFont"/>
    <w:link w:val="CommentText"/>
    <w:rsid w:val="0097191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19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191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298</TotalTime>
  <Pages>6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10496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24</cp:revision>
  <cp:lastPrinted>2019-02-25T14:05:00Z</cp:lastPrinted>
  <dcterms:created xsi:type="dcterms:W3CDTF">2025-03-21T15:44:00Z</dcterms:created>
  <dcterms:modified xsi:type="dcterms:W3CDTF">2025-03-28T18:48:00Z</dcterms:modified>
  <cp:category/>
</cp:coreProperties>
</file>